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3923" w:rsidRPr="00FE0A3A" w:rsidRDefault="00183923" w:rsidP="00183923">
      <w:pPr>
        <w:jc w:val="center"/>
        <w:rPr>
          <w:rFonts w:ascii="Times New Roman" w:hAnsi="Times New Roman" w:cs="Times New Roman"/>
          <w:b/>
          <w:sz w:val="32"/>
          <w:szCs w:val="32"/>
          <w:lang w:val="en-US"/>
        </w:rPr>
      </w:pPr>
      <w:r w:rsidRPr="00FE0A3A">
        <w:rPr>
          <w:rFonts w:ascii="Times New Roman" w:hAnsi="Times New Roman" w:cs="Times New Roman"/>
          <w:b/>
          <w:sz w:val="32"/>
          <w:szCs w:val="32"/>
          <w:lang w:val="en-US"/>
        </w:rPr>
        <w:t>University of Engineering &amp; Management, Kolkata</w:t>
      </w:r>
    </w:p>
    <w:p w:rsidR="00183923" w:rsidRPr="00FE0A3A" w:rsidRDefault="00183923" w:rsidP="00183923">
      <w:pPr>
        <w:jc w:val="center"/>
        <w:rPr>
          <w:rFonts w:ascii="Times New Roman" w:hAnsi="Times New Roman" w:cs="Times New Roman"/>
          <w:b/>
          <w:sz w:val="32"/>
          <w:szCs w:val="32"/>
          <w:lang w:val="en-US"/>
        </w:rPr>
      </w:pPr>
      <w:r w:rsidRPr="00FE0A3A">
        <w:rPr>
          <w:rFonts w:ascii="Times New Roman" w:hAnsi="Times New Roman" w:cs="Times New Roman"/>
          <w:b/>
          <w:sz w:val="32"/>
          <w:szCs w:val="32"/>
          <w:lang w:val="en-US"/>
        </w:rPr>
        <w:t>NAAC SSR</w:t>
      </w:r>
    </w:p>
    <w:p w:rsidR="00183923" w:rsidRDefault="00183923" w:rsidP="00183923">
      <w:pPr>
        <w:jc w:val="both"/>
        <w:rPr>
          <w:rFonts w:ascii="Times New Roman" w:hAnsi="Times New Roman" w:cs="Times New Roman"/>
          <w:b/>
          <w:sz w:val="24"/>
          <w:szCs w:val="24"/>
          <w:lang w:val="en-US"/>
        </w:rPr>
      </w:pPr>
      <w:r w:rsidRPr="00DB1703">
        <w:rPr>
          <w:rFonts w:ascii="Times New Roman" w:hAnsi="Times New Roman" w:cs="Times New Roman"/>
          <w:b/>
          <w:sz w:val="24"/>
          <w:szCs w:val="24"/>
          <w:lang w:val="en-US"/>
        </w:rPr>
        <w:t>Criterion 7.1</w:t>
      </w:r>
      <w:r>
        <w:rPr>
          <w:rFonts w:ascii="Times New Roman" w:hAnsi="Times New Roman" w:cs="Times New Roman"/>
          <w:b/>
          <w:sz w:val="24"/>
          <w:szCs w:val="24"/>
          <w:lang w:val="en-US"/>
        </w:rPr>
        <w:t>.8: Average percentage expenditure on green initiatives and waste management excluding salary component during the last five years.</w:t>
      </w:r>
    </w:p>
    <w:p w:rsidR="00183923" w:rsidRDefault="00183923" w:rsidP="00183923">
      <w:pPr>
        <w:jc w:val="center"/>
        <w:rPr>
          <w:rFonts w:ascii="Times New Roman" w:hAnsi="Times New Roman" w:cs="Times New Roman"/>
          <w:b/>
          <w:sz w:val="24"/>
          <w:szCs w:val="24"/>
          <w:lang w:val="en-US"/>
        </w:rPr>
      </w:pPr>
    </w:p>
    <w:p w:rsidR="00183923" w:rsidRDefault="00183923" w:rsidP="00183923">
      <w:pPr>
        <w:jc w:val="center"/>
        <w:rPr>
          <w:rFonts w:ascii="Times New Roman" w:hAnsi="Times New Roman" w:cs="Times New Roman"/>
          <w:b/>
          <w:sz w:val="24"/>
          <w:szCs w:val="24"/>
          <w:lang w:val="en-US"/>
        </w:rPr>
      </w:pPr>
      <w:r>
        <w:rPr>
          <w:rFonts w:ascii="Times New Roman" w:hAnsi="Times New Roman" w:cs="Times New Roman"/>
          <w:b/>
          <w:sz w:val="24"/>
          <w:szCs w:val="24"/>
          <w:lang w:val="en-US"/>
        </w:rPr>
        <w:t>Green Audit</w:t>
      </w:r>
    </w:p>
    <w:p w:rsidR="00183923" w:rsidRDefault="00183923" w:rsidP="00183923">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University is committed to develop </w:t>
      </w:r>
      <w:r>
        <w:rPr>
          <w:rFonts w:ascii="Times New Roman" w:hAnsi="Times New Roman" w:cs="Times New Roman"/>
          <w:b/>
          <w:sz w:val="24"/>
          <w:szCs w:val="24"/>
          <w:lang w:val="en-US"/>
        </w:rPr>
        <w:t xml:space="preserve">Clean and Green </w:t>
      </w:r>
      <w:r w:rsidR="0009267C">
        <w:rPr>
          <w:rFonts w:ascii="Times New Roman" w:hAnsi="Times New Roman" w:cs="Times New Roman"/>
          <w:sz w:val="24"/>
          <w:szCs w:val="24"/>
          <w:lang w:val="en-US"/>
        </w:rPr>
        <w:t xml:space="preserve">campus. </w:t>
      </w:r>
      <w:r w:rsidR="0009267C">
        <w:rPr>
          <w:rFonts w:ascii="Times New Roman" w:hAnsi="Times New Roman" w:cs="Times New Roman"/>
          <w:sz w:val="24"/>
          <w:szCs w:val="24"/>
          <w:lang w:val="en-US"/>
        </w:rPr>
        <w:t>Faculties of this University always encourage students to implement eco-friendly projects and campaigns for the sustainable development in the environment</w:t>
      </w:r>
      <w:r w:rsidR="0009267C">
        <w:rPr>
          <w:rFonts w:ascii="Times New Roman" w:hAnsi="Times New Roman" w:cs="Times New Roman"/>
          <w:sz w:val="24"/>
          <w:szCs w:val="24"/>
          <w:lang w:val="en-US"/>
        </w:rPr>
        <w:t>. Several green initiatives are taken to reduce the impact on the environment. These green initiatives are use of renewable energy, waste water management, waste management, partly rain water harvesting, air quality motoring system and public transportation to reduce carbon footprint and tree plantation.</w:t>
      </w:r>
    </w:p>
    <w:p w:rsidR="00A40AB0" w:rsidRDefault="00AF513E" w:rsidP="00A40AB0">
      <w:pPr>
        <w:pStyle w:val="ListParagraph"/>
        <w:numPr>
          <w:ilvl w:val="0"/>
          <w:numId w:val="1"/>
        </w:numPr>
        <w:jc w:val="both"/>
        <w:rPr>
          <w:rFonts w:ascii="Times New Roman" w:hAnsi="Times New Roman" w:cs="Times New Roman"/>
          <w:sz w:val="24"/>
          <w:szCs w:val="24"/>
          <w:lang w:val="en-US"/>
        </w:rPr>
      </w:pPr>
      <w:r w:rsidRPr="00A40AB0">
        <w:rPr>
          <w:rFonts w:ascii="Times New Roman" w:hAnsi="Times New Roman" w:cs="Times New Roman"/>
          <w:sz w:val="24"/>
          <w:szCs w:val="24"/>
          <w:lang w:val="en-US"/>
        </w:rPr>
        <w:t>The University has installed solar power plant on 19</w:t>
      </w:r>
      <w:r w:rsidRPr="00A40AB0">
        <w:rPr>
          <w:rFonts w:ascii="Times New Roman" w:hAnsi="Times New Roman" w:cs="Times New Roman"/>
          <w:sz w:val="24"/>
          <w:szCs w:val="24"/>
          <w:vertAlign w:val="superscript"/>
          <w:lang w:val="en-US"/>
        </w:rPr>
        <w:t>th</w:t>
      </w:r>
      <w:r w:rsidRPr="00A40AB0">
        <w:rPr>
          <w:rFonts w:ascii="Times New Roman" w:hAnsi="Times New Roman" w:cs="Times New Roman"/>
          <w:sz w:val="24"/>
          <w:szCs w:val="24"/>
          <w:lang w:val="en-US"/>
        </w:rPr>
        <w:t xml:space="preserve"> June, 2019, having a capacity 10.24 kWp on the roof top of the 1</w:t>
      </w:r>
      <w:r w:rsidRPr="00A40AB0">
        <w:rPr>
          <w:rFonts w:ascii="Times New Roman" w:hAnsi="Times New Roman" w:cs="Times New Roman"/>
          <w:sz w:val="24"/>
          <w:szCs w:val="24"/>
          <w:vertAlign w:val="superscript"/>
          <w:lang w:val="en-US"/>
        </w:rPr>
        <w:t>st</w:t>
      </w:r>
      <w:r w:rsidRPr="00A40AB0">
        <w:rPr>
          <w:rFonts w:ascii="Times New Roman" w:hAnsi="Times New Roman" w:cs="Times New Roman"/>
          <w:sz w:val="24"/>
          <w:szCs w:val="24"/>
          <w:lang w:val="en-US"/>
        </w:rPr>
        <w:t xml:space="preserve"> building (B1) of the University and there is no connection with 2</w:t>
      </w:r>
      <w:r w:rsidRPr="00A40AB0">
        <w:rPr>
          <w:rFonts w:ascii="Times New Roman" w:hAnsi="Times New Roman" w:cs="Times New Roman"/>
          <w:sz w:val="24"/>
          <w:szCs w:val="24"/>
          <w:vertAlign w:val="superscript"/>
          <w:lang w:val="en-US"/>
        </w:rPr>
        <w:t>nd</w:t>
      </w:r>
      <w:r w:rsidRPr="00A40AB0">
        <w:rPr>
          <w:rFonts w:ascii="Times New Roman" w:hAnsi="Times New Roman" w:cs="Times New Roman"/>
          <w:sz w:val="24"/>
          <w:szCs w:val="24"/>
          <w:lang w:val="en-US"/>
        </w:rPr>
        <w:t xml:space="preserve"> (B2) and 3</w:t>
      </w:r>
      <w:r w:rsidRPr="00A40AB0">
        <w:rPr>
          <w:rFonts w:ascii="Times New Roman" w:hAnsi="Times New Roman" w:cs="Times New Roman"/>
          <w:sz w:val="24"/>
          <w:szCs w:val="24"/>
          <w:vertAlign w:val="superscript"/>
          <w:lang w:val="en-US"/>
        </w:rPr>
        <w:t>rd</w:t>
      </w:r>
      <w:r w:rsidRPr="00A40AB0">
        <w:rPr>
          <w:rFonts w:ascii="Times New Roman" w:hAnsi="Times New Roman" w:cs="Times New Roman"/>
          <w:sz w:val="24"/>
          <w:szCs w:val="24"/>
          <w:lang w:val="en-US"/>
        </w:rPr>
        <w:t xml:space="preserve"> (B3) building.</w:t>
      </w:r>
      <w:r w:rsidRPr="00A40AB0">
        <w:rPr>
          <w:rFonts w:ascii="Times New Roman" w:hAnsi="Times New Roman" w:cs="Times New Roman"/>
          <w:sz w:val="24"/>
          <w:szCs w:val="24"/>
          <w:lang w:val="en-US"/>
        </w:rPr>
        <w:t xml:space="preserve"> </w:t>
      </w:r>
      <w:r w:rsidR="00A40AB0" w:rsidRPr="00A40AB0">
        <w:rPr>
          <w:rFonts w:ascii="Times New Roman" w:hAnsi="Times New Roman" w:cs="Times New Roman"/>
          <w:sz w:val="24"/>
          <w:szCs w:val="24"/>
          <w:lang w:val="en-US"/>
        </w:rPr>
        <w:t>Percentage of the annual power requirement met by the renewable energy for the 1</w:t>
      </w:r>
      <w:r w:rsidR="00A40AB0" w:rsidRPr="00A40AB0">
        <w:rPr>
          <w:rFonts w:ascii="Times New Roman" w:hAnsi="Times New Roman" w:cs="Times New Roman"/>
          <w:sz w:val="24"/>
          <w:szCs w:val="24"/>
          <w:vertAlign w:val="superscript"/>
          <w:lang w:val="en-US"/>
        </w:rPr>
        <w:t>st</w:t>
      </w:r>
      <w:r w:rsidR="00A40AB0" w:rsidRPr="00A40AB0">
        <w:rPr>
          <w:rFonts w:ascii="Times New Roman" w:hAnsi="Times New Roman" w:cs="Times New Roman"/>
          <w:sz w:val="24"/>
          <w:szCs w:val="24"/>
          <w:lang w:val="en-US"/>
        </w:rPr>
        <w:t xml:space="preserve"> building of the University= </w:t>
      </w:r>
      <w:r w:rsidR="00A40AB0" w:rsidRPr="00A40AB0">
        <w:rPr>
          <w:rFonts w:ascii="Times New Roman" w:hAnsi="Times New Roman" w:cs="Times New Roman"/>
          <w:b/>
          <w:sz w:val="24"/>
          <w:szCs w:val="24"/>
          <w:lang w:val="en-US"/>
        </w:rPr>
        <w:t>8.33%</w:t>
      </w:r>
      <w:r w:rsidR="00A40AB0">
        <w:rPr>
          <w:rFonts w:ascii="Times New Roman" w:hAnsi="Times New Roman" w:cs="Times New Roman"/>
          <w:b/>
          <w:sz w:val="24"/>
          <w:szCs w:val="24"/>
          <w:lang w:val="en-US"/>
        </w:rPr>
        <w:t>.</w:t>
      </w:r>
      <w:r w:rsidR="00A40AB0" w:rsidRPr="00A40AB0">
        <w:rPr>
          <w:rFonts w:ascii="Times New Roman" w:hAnsi="Times New Roman" w:cs="Times New Roman"/>
          <w:sz w:val="24"/>
          <w:szCs w:val="24"/>
          <w:lang w:val="en-US"/>
        </w:rPr>
        <w:t xml:space="preserve"> </w:t>
      </w:r>
      <w:r w:rsidR="00A40AB0">
        <w:rPr>
          <w:rFonts w:ascii="Times New Roman" w:hAnsi="Times New Roman" w:cs="Times New Roman"/>
          <w:sz w:val="24"/>
          <w:szCs w:val="24"/>
          <w:lang w:val="en-US"/>
        </w:rPr>
        <w:t>It reduce the carbon footprint and protect the environment from global warming.</w:t>
      </w:r>
    </w:p>
    <w:p w:rsidR="00A40AB0" w:rsidRPr="00CA5B08" w:rsidRDefault="00A40AB0" w:rsidP="00A40AB0">
      <w:pPr>
        <w:pStyle w:val="ListParagraph"/>
        <w:numPr>
          <w:ilvl w:val="0"/>
          <w:numId w:val="3"/>
        </w:numPr>
        <w:jc w:val="both"/>
        <w:rPr>
          <w:rFonts w:ascii="Times New Roman" w:hAnsi="Times New Roman" w:cs="Times New Roman"/>
          <w:sz w:val="24"/>
          <w:szCs w:val="24"/>
          <w:lang w:val="en-US"/>
        </w:rPr>
      </w:pPr>
      <w:r w:rsidRPr="00A40AB0">
        <w:rPr>
          <w:rFonts w:ascii="Times New Roman" w:hAnsi="Times New Roman" w:cs="Times New Roman"/>
          <w:sz w:val="24"/>
          <w:szCs w:val="24"/>
          <w:lang w:val="en-US"/>
        </w:rPr>
        <w:t xml:space="preserve">Various process are followed to reduce waste </w:t>
      </w:r>
      <w:r>
        <w:rPr>
          <w:rFonts w:ascii="Times New Roman" w:hAnsi="Times New Roman" w:cs="Times New Roman"/>
          <w:sz w:val="24"/>
          <w:szCs w:val="24"/>
          <w:lang w:val="en-US"/>
        </w:rPr>
        <w:t xml:space="preserve">of </w:t>
      </w:r>
      <w:r w:rsidRPr="00A40AB0">
        <w:rPr>
          <w:rFonts w:ascii="Times New Roman" w:hAnsi="Times New Roman" w:cs="Times New Roman"/>
          <w:sz w:val="24"/>
          <w:szCs w:val="24"/>
          <w:lang w:val="en-US"/>
        </w:rPr>
        <w:t>water.</w:t>
      </w:r>
      <w:r>
        <w:rPr>
          <w:rFonts w:ascii="Times New Roman" w:hAnsi="Times New Roman" w:cs="Times New Roman"/>
          <w:sz w:val="24"/>
          <w:szCs w:val="24"/>
          <w:lang w:val="en-US"/>
        </w:rPr>
        <w:t xml:space="preserve"> </w:t>
      </w:r>
      <w:r w:rsidRPr="00F90B68">
        <w:rPr>
          <w:rFonts w:ascii="Times New Roman" w:hAnsi="Times New Roman" w:cs="Times New Roman"/>
          <w:sz w:val="24"/>
          <w:szCs w:val="24"/>
          <w:lang w:val="en-US"/>
        </w:rPr>
        <w:t xml:space="preserve">Automatic </w:t>
      </w:r>
      <w:r>
        <w:rPr>
          <w:rFonts w:ascii="Times New Roman" w:hAnsi="Times New Roman" w:cs="Times New Roman"/>
          <w:sz w:val="24"/>
          <w:szCs w:val="24"/>
          <w:lang w:val="en-US"/>
        </w:rPr>
        <w:t>tap</w:t>
      </w:r>
      <w:r w:rsidRPr="00F90B68">
        <w:rPr>
          <w:rFonts w:ascii="Times New Roman" w:hAnsi="Times New Roman" w:cs="Times New Roman"/>
          <w:sz w:val="24"/>
          <w:szCs w:val="24"/>
          <w:lang w:val="en-US"/>
        </w:rPr>
        <w:t>s are installed in each and every washroom</w:t>
      </w:r>
      <w:r>
        <w:rPr>
          <w:rFonts w:ascii="Times New Roman" w:hAnsi="Times New Roman" w:cs="Times New Roman"/>
          <w:sz w:val="24"/>
          <w:szCs w:val="24"/>
          <w:lang w:val="en-US"/>
        </w:rPr>
        <w:t>s and toilets</w:t>
      </w:r>
      <w:r w:rsidRPr="00F90B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CA5B08">
        <w:rPr>
          <w:rFonts w:ascii="Times New Roman" w:hAnsi="Times New Roman" w:cs="Times New Roman"/>
          <w:sz w:val="24"/>
          <w:szCs w:val="24"/>
          <w:lang w:val="en-US"/>
        </w:rPr>
        <w:t>Since these are not operated manually so it reduce waste of water.</w:t>
      </w:r>
      <w:r>
        <w:rPr>
          <w:rFonts w:ascii="Times New Roman" w:hAnsi="Times New Roman" w:cs="Times New Roman"/>
          <w:sz w:val="24"/>
          <w:szCs w:val="24"/>
          <w:lang w:val="en-US"/>
        </w:rPr>
        <w:t xml:space="preserve"> Another way a</w:t>
      </w:r>
      <w:r>
        <w:rPr>
          <w:rFonts w:ascii="Times New Roman" w:hAnsi="Times New Roman" w:cs="Times New Roman"/>
          <w:sz w:val="24"/>
          <w:szCs w:val="24"/>
          <w:lang w:val="en-US"/>
        </w:rPr>
        <w:t xml:space="preserve"> very small machine is installed inside the water tank so that when the tank become full it will automatically switched off which reduce waste of water efficiently</w:t>
      </w:r>
      <w:r>
        <w:rPr>
          <w:rFonts w:ascii="Times New Roman" w:hAnsi="Times New Roman" w:cs="Times New Roman"/>
          <w:sz w:val="24"/>
          <w:szCs w:val="24"/>
          <w:lang w:val="en-US"/>
        </w:rPr>
        <w:t>.</w:t>
      </w:r>
    </w:p>
    <w:p w:rsidR="00A40AB0" w:rsidRPr="00A40AB0" w:rsidRDefault="00A40AB0" w:rsidP="00A40AB0">
      <w:pPr>
        <w:pStyle w:val="ListParagraph"/>
        <w:numPr>
          <w:ilvl w:val="0"/>
          <w:numId w:val="3"/>
        </w:numPr>
        <w:jc w:val="both"/>
        <w:rPr>
          <w:rFonts w:ascii="Times New Roman" w:hAnsi="Times New Roman" w:cs="Times New Roman"/>
          <w:sz w:val="24"/>
          <w:szCs w:val="24"/>
          <w:lang w:val="en-US"/>
        </w:rPr>
      </w:pPr>
      <w:r w:rsidRPr="00C46706">
        <w:rPr>
          <w:rFonts w:ascii="Times New Roman" w:hAnsi="Times New Roman" w:cs="Times New Roman"/>
          <w:sz w:val="24"/>
          <w:szCs w:val="24"/>
          <w:lang w:val="en-US"/>
        </w:rPr>
        <w:t xml:space="preserve">The housekeeping staffs collect the waste every day and after that segregated. </w:t>
      </w:r>
      <w:r w:rsidRPr="00A40AB0">
        <w:rPr>
          <w:rFonts w:ascii="Times New Roman" w:hAnsi="Times New Roman" w:cs="Times New Roman"/>
          <w:sz w:val="24"/>
          <w:szCs w:val="24"/>
          <w:lang w:val="en-US"/>
        </w:rPr>
        <w:t>The non-biodegradable waste like plastic, glass, metal etc. are collected by the NKDA and bio-degradable waste are collected another box and after that decomposed using a decomposition powder. After some months it will used as a compost for gardening.</w:t>
      </w:r>
    </w:p>
    <w:p w:rsidR="00A40AB0" w:rsidRPr="00A40AB0" w:rsidRDefault="00EA50DD" w:rsidP="003574D1">
      <w:pPr>
        <w:pStyle w:val="ListParagraph"/>
        <w:numPr>
          <w:ilvl w:val="0"/>
          <w:numId w:val="5"/>
        </w:numPr>
        <w:jc w:val="both"/>
        <w:rPr>
          <w:rFonts w:ascii="Times New Roman" w:hAnsi="Times New Roman" w:cs="Times New Roman"/>
          <w:sz w:val="24"/>
          <w:szCs w:val="24"/>
          <w:lang w:val="en-US"/>
        </w:rPr>
      </w:pPr>
      <w:r w:rsidRPr="005F5969">
        <w:rPr>
          <w:rFonts w:ascii="Times New Roman" w:hAnsi="Times New Roman" w:cs="Times New Roman"/>
          <w:sz w:val="24"/>
          <w:szCs w:val="24"/>
          <w:lang w:val="en-US"/>
        </w:rPr>
        <w:t xml:space="preserve">This University has also developed a plan for </w:t>
      </w:r>
      <w:r w:rsidR="005F5969" w:rsidRPr="005F5969">
        <w:rPr>
          <w:rFonts w:ascii="Times New Roman" w:hAnsi="Times New Roman" w:cs="Times New Roman"/>
          <w:sz w:val="24"/>
          <w:szCs w:val="24"/>
          <w:lang w:val="en-US"/>
        </w:rPr>
        <w:t xml:space="preserve">partly </w:t>
      </w:r>
      <w:r w:rsidRPr="005F5969">
        <w:rPr>
          <w:rFonts w:ascii="Times New Roman" w:hAnsi="Times New Roman" w:cs="Times New Roman"/>
          <w:sz w:val="24"/>
          <w:szCs w:val="24"/>
          <w:lang w:val="en-US"/>
        </w:rPr>
        <w:t xml:space="preserve">rain water harvesting. There is a well in the back side of University for rain water harvesting. The diameter of the well is 3 ft. and the length is 30 ft. </w:t>
      </w:r>
    </w:p>
    <w:p w:rsidR="005F5969" w:rsidRPr="005F5969" w:rsidRDefault="005F5969" w:rsidP="005F5969">
      <w:pPr>
        <w:pStyle w:val="ListParagraph"/>
        <w:numPr>
          <w:ilvl w:val="0"/>
          <w:numId w:val="5"/>
        </w:numPr>
        <w:jc w:val="both"/>
        <w:rPr>
          <w:rFonts w:ascii="Times New Roman" w:hAnsi="Times New Roman" w:cs="Times New Roman"/>
          <w:sz w:val="24"/>
          <w:szCs w:val="24"/>
        </w:rPr>
      </w:pPr>
      <w:r w:rsidRPr="005F5969">
        <w:rPr>
          <w:rFonts w:ascii="Times New Roman" w:hAnsi="Times New Roman" w:cs="Times New Roman"/>
          <w:sz w:val="24"/>
          <w:szCs w:val="24"/>
        </w:rPr>
        <w:t>University is going to install continuous Air Quality Monitoring System. This monitoring system is able to measure PM 2.5, PM 10, CO</w:t>
      </w:r>
      <w:r w:rsidRPr="005F5969">
        <w:rPr>
          <w:rFonts w:ascii="Times New Roman" w:hAnsi="Times New Roman" w:cs="Times New Roman"/>
          <w:sz w:val="24"/>
          <w:szCs w:val="24"/>
          <w:vertAlign w:val="subscript"/>
        </w:rPr>
        <w:t>2</w:t>
      </w:r>
      <w:r w:rsidRPr="005F5969">
        <w:rPr>
          <w:rFonts w:ascii="Times New Roman" w:hAnsi="Times New Roman" w:cs="Times New Roman"/>
          <w:sz w:val="24"/>
          <w:szCs w:val="24"/>
        </w:rPr>
        <w:t xml:space="preserve">, HCHO, TVOC, Temperature and Humidity. It support Wi-Fi and Mobile App enabled so that it can be monitored from anywhere any time in the campus. </w:t>
      </w:r>
    </w:p>
    <w:p w:rsidR="00EF100B" w:rsidRDefault="00EF100B" w:rsidP="00EF100B">
      <w:pPr>
        <w:pStyle w:val="ListParagraph"/>
        <w:numPr>
          <w:ilvl w:val="0"/>
          <w:numId w:val="5"/>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University inspire faculty and staff to use public transport for daily communicating. University arrange some buses which are allotted for the student, faculty and staff for daily communication which ensure less carbon footprint in the campus. </w:t>
      </w:r>
      <w:r w:rsidRPr="006E6308">
        <w:rPr>
          <w:rFonts w:ascii="Times New Roman" w:hAnsi="Times New Roman" w:cs="Times New Roman"/>
          <w:sz w:val="24"/>
          <w:szCs w:val="24"/>
          <w:lang w:val="en-US"/>
        </w:rPr>
        <w:t>Most of the faculty and staff use college bus for daily communicating instead of private car to minimize carbon footprint</w:t>
      </w:r>
      <w:r>
        <w:rPr>
          <w:rFonts w:ascii="Times New Roman" w:hAnsi="Times New Roman" w:cs="Times New Roman"/>
          <w:sz w:val="24"/>
          <w:szCs w:val="24"/>
          <w:lang w:val="en-US"/>
        </w:rPr>
        <w:t>.</w:t>
      </w:r>
    </w:p>
    <w:p w:rsidR="006A40AC" w:rsidRPr="006A40AC" w:rsidRDefault="006A40AC" w:rsidP="006A40AC">
      <w:pPr>
        <w:pStyle w:val="ListParagraph"/>
        <w:numPr>
          <w:ilvl w:val="0"/>
          <w:numId w:val="5"/>
        </w:numPr>
        <w:spacing w:line="254" w:lineRule="auto"/>
        <w:jc w:val="both"/>
        <w:rPr>
          <w:rFonts w:ascii="Times New Roman" w:hAnsi="Times New Roman" w:cs="Times New Roman"/>
          <w:sz w:val="24"/>
          <w:szCs w:val="24"/>
          <w:lang w:val="en-US"/>
        </w:rPr>
      </w:pPr>
      <w:r w:rsidRPr="006A40AC">
        <w:rPr>
          <w:rFonts w:ascii="Times New Roman" w:hAnsi="Times New Roman" w:cs="Times New Roman"/>
          <w:sz w:val="24"/>
          <w:szCs w:val="24"/>
          <w:lang w:val="en-US"/>
        </w:rPr>
        <w:t>Tree plantation is the most interesting event for the students and faculties of the University. University conducts plantation drive on regular basis in the campus. Tree plantation has been done along the boundaries of the campus.</w:t>
      </w:r>
      <w:r w:rsidRPr="006A40AC">
        <w:rPr>
          <w:rFonts w:ascii="Times New Roman" w:hAnsi="Times New Roman" w:cs="Times New Roman"/>
          <w:sz w:val="24"/>
          <w:szCs w:val="24"/>
          <w:lang w:val="en-US"/>
        </w:rPr>
        <w:t xml:space="preserve"> </w:t>
      </w:r>
      <w:r w:rsidRPr="006A40AC">
        <w:rPr>
          <w:rFonts w:ascii="Times New Roman" w:hAnsi="Times New Roman" w:cs="Times New Roman"/>
          <w:sz w:val="24"/>
          <w:szCs w:val="24"/>
          <w:lang w:val="en-US"/>
        </w:rPr>
        <w:t xml:space="preserve">There are number of </w:t>
      </w:r>
      <w:r w:rsidRPr="006A40AC">
        <w:rPr>
          <w:rFonts w:ascii="Times New Roman" w:hAnsi="Times New Roman" w:cs="Times New Roman"/>
          <w:sz w:val="24"/>
          <w:szCs w:val="24"/>
          <w:lang w:val="en-US"/>
        </w:rPr>
        <w:lastRenderedPageBreak/>
        <w:t>bamboo trees are planted both sides of the campus.</w:t>
      </w:r>
      <w:r w:rsidRPr="006A40AC">
        <w:rPr>
          <w:rFonts w:ascii="Times New Roman" w:hAnsi="Times New Roman" w:cs="Times New Roman"/>
          <w:sz w:val="24"/>
          <w:szCs w:val="24"/>
          <w:lang w:val="en-US"/>
        </w:rPr>
        <w:t xml:space="preserve"> </w:t>
      </w:r>
      <w:r w:rsidRPr="006A40AC">
        <w:rPr>
          <w:rFonts w:ascii="Times New Roman" w:hAnsi="Times New Roman" w:cs="Times New Roman"/>
          <w:sz w:val="24"/>
          <w:szCs w:val="24"/>
          <w:lang w:val="en-US"/>
        </w:rPr>
        <w:t>Bamboo helps to keep the environment clean as it is a natural air purifier.</w:t>
      </w:r>
    </w:p>
    <w:p w:rsidR="00A40AB0" w:rsidRDefault="00A40AB0" w:rsidP="006A40AC">
      <w:pPr>
        <w:pStyle w:val="ListParagraph"/>
        <w:jc w:val="both"/>
        <w:rPr>
          <w:rFonts w:ascii="Times New Roman" w:hAnsi="Times New Roman" w:cs="Times New Roman"/>
          <w:b/>
          <w:sz w:val="24"/>
          <w:szCs w:val="24"/>
          <w:lang w:val="en-US"/>
        </w:rPr>
      </w:pPr>
    </w:p>
    <w:p w:rsidR="006A40AC" w:rsidRDefault="006A40AC" w:rsidP="006A40AC">
      <w:pPr>
        <w:pStyle w:val="ListParagraph"/>
        <w:jc w:val="both"/>
        <w:rPr>
          <w:rFonts w:ascii="Times New Roman" w:hAnsi="Times New Roman" w:cs="Times New Roman"/>
          <w:b/>
          <w:sz w:val="24"/>
          <w:szCs w:val="24"/>
          <w:lang w:val="en-US"/>
        </w:rPr>
      </w:pPr>
    </w:p>
    <w:p w:rsidR="006A40AC" w:rsidRDefault="001C1D4D" w:rsidP="006A40AC">
      <w:pPr>
        <w:pStyle w:val="ListParagraph"/>
        <w:jc w:val="both"/>
        <w:rPr>
          <w:rFonts w:ascii="Times New Roman" w:hAnsi="Times New Roman" w:cs="Times New Roman"/>
          <w:b/>
          <w:sz w:val="24"/>
          <w:szCs w:val="24"/>
          <w:lang w:val="en-US"/>
        </w:rPr>
      </w:pPr>
      <w:r w:rsidRPr="001C1D4D">
        <w:rPr>
          <w:rFonts w:ascii="Times New Roman" w:hAnsi="Times New Roman" w:cs="Times New Roman"/>
          <w:b/>
          <w:sz w:val="24"/>
          <w:szCs w:val="24"/>
          <w:lang w:val="en-US"/>
        </w:rPr>
        <w:t>Average percentage expenditure on green initiatives and waste management excluding salar</w:t>
      </w:r>
      <w:r>
        <w:rPr>
          <w:rFonts w:ascii="Times New Roman" w:hAnsi="Times New Roman" w:cs="Times New Roman"/>
          <w:b/>
          <w:sz w:val="24"/>
          <w:szCs w:val="24"/>
          <w:lang w:val="en-US"/>
        </w:rPr>
        <w:t>y component during the last five</w:t>
      </w:r>
      <w:r w:rsidRPr="001C1D4D">
        <w:rPr>
          <w:rFonts w:ascii="Times New Roman" w:hAnsi="Times New Roman" w:cs="Times New Roman"/>
          <w:b/>
          <w:sz w:val="24"/>
          <w:szCs w:val="24"/>
          <w:lang w:val="en-US"/>
        </w:rPr>
        <w:t xml:space="preserve"> years</w:t>
      </w:r>
      <w:r>
        <w:rPr>
          <w:rFonts w:ascii="Times New Roman" w:hAnsi="Times New Roman" w:cs="Times New Roman"/>
          <w:b/>
          <w:sz w:val="24"/>
          <w:szCs w:val="24"/>
          <w:lang w:val="en-US"/>
        </w:rPr>
        <w:t>:</w:t>
      </w:r>
    </w:p>
    <w:p w:rsidR="001C1D4D" w:rsidRDefault="001C1D4D" w:rsidP="006A40AC">
      <w:pPr>
        <w:pStyle w:val="ListParagraph"/>
        <w:jc w:val="both"/>
        <w:rPr>
          <w:rFonts w:ascii="Times New Roman" w:hAnsi="Times New Roman" w:cs="Times New Roman"/>
          <w:b/>
          <w:sz w:val="24"/>
          <w:szCs w:val="24"/>
          <w:lang w:val="en-US"/>
        </w:rPr>
      </w:pPr>
    </w:p>
    <w:tbl>
      <w:tblPr>
        <w:tblStyle w:val="PlainTable1"/>
        <w:tblW w:w="9016" w:type="dxa"/>
        <w:tblInd w:w="430" w:type="dxa"/>
        <w:tblLook w:val="04A0" w:firstRow="1" w:lastRow="0" w:firstColumn="1" w:lastColumn="0" w:noHBand="0" w:noVBand="1"/>
      </w:tblPr>
      <w:tblGrid>
        <w:gridCol w:w="2254"/>
        <w:gridCol w:w="2254"/>
        <w:gridCol w:w="2254"/>
        <w:gridCol w:w="2254"/>
      </w:tblGrid>
      <w:tr w:rsidR="001C1D4D" w:rsidTr="001C1D4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C1D4D" w:rsidRPr="001C1D4D" w:rsidRDefault="001C1D4D" w:rsidP="001C1D4D">
            <w:pPr>
              <w:pStyle w:val="ListParagraph"/>
              <w:ind w:left="0"/>
              <w:jc w:val="center"/>
              <w:rPr>
                <w:rFonts w:ascii="Times New Roman" w:hAnsi="Times New Roman" w:cs="Times New Roman"/>
                <w:sz w:val="24"/>
                <w:szCs w:val="24"/>
                <w:lang w:val="en-US"/>
              </w:rPr>
            </w:pPr>
            <w:r w:rsidRPr="001C1D4D">
              <w:rPr>
                <w:rFonts w:ascii="Times New Roman" w:hAnsi="Times New Roman" w:cs="Times New Roman"/>
                <w:sz w:val="24"/>
                <w:szCs w:val="24"/>
                <w:lang w:val="en-US"/>
              </w:rPr>
              <w:t>Year</w:t>
            </w:r>
          </w:p>
        </w:tc>
        <w:tc>
          <w:tcPr>
            <w:tcW w:w="2254" w:type="dxa"/>
          </w:tcPr>
          <w:p w:rsidR="001C1D4D" w:rsidRPr="001C1D4D" w:rsidRDefault="001C1D4D" w:rsidP="001C1D4D">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C1D4D">
              <w:rPr>
                <w:rFonts w:ascii="Times New Roman" w:hAnsi="Times New Roman" w:cs="Times New Roman"/>
                <w:sz w:val="24"/>
                <w:szCs w:val="24"/>
                <w:lang w:val="en-US"/>
              </w:rPr>
              <w:t>Budget allocated for green initiatives</w:t>
            </w:r>
          </w:p>
        </w:tc>
        <w:tc>
          <w:tcPr>
            <w:tcW w:w="2254" w:type="dxa"/>
          </w:tcPr>
          <w:p w:rsidR="001C1D4D" w:rsidRPr="001C1D4D" w:rsidRDefault="001C1D4D" w:rsidP="001C1D4D">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C1D4D">
              <w:rPr>
                <w:rFonts w:ascii="Times New Roman" w:hAnsi="Times New Roman" w:cs="Times New Roman"/>
                <w:sz w:val="24"/>
                <w:szCs w:val="24"/>
                <w:lang w:val="en-US"/>
              </w:rPr>
              <w:t>Expenditure of green initiatives and waste management excluding salary component</w:t>
            </w:r>
          </w:p>
          <w:p w:rsidR="001C1D4D" w:rsidRPr="001C1D4D" w:rsidRDefault="001C1D4D" w:rsidP="001C1D4D">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C1D4D">
              <w:rPr>
                <w:rFonts w:ascii="Times New Roman" w:hAnsi="Times New Roman" w:cs="Times New Roman"/>
                <w:sz w:val="24"/>
                <w:szCs w:val="24"/>
                <w:lang w:val="en-US"/>
              </w:rPr>
              <w:t>(Figures in Lakhs)</w:t>
            </w:r>
          </w:p>
        </w:tc>
        <w:tc>
          <w:tcPr>
            <w:tcW w:w="2254" w:type="dxa"/>
          </w:tcPr>
          <w:p w:rsidR="001C1D4D" w:rsidRPr="001C1D4D" w:rsidRDefault="001C1D4D" w:rsidP="001C1D4D">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C1D4D">
              <w:rPr>
                <w:rFonts w:ascii="Times New Roman" w:hAnsi="Times New Roman" w:cs="Times New Roman"/>
                <w:sz w:val="24"/>
                <w:szCs w:val="24"/>
                <w:lang w:val="en-US"/>
              </w:rPr>
              <w:t>Annual expenditure excluding salary component of the institution</w:t>
            </w:r>
          </w:p>
          <w:p w:rsidR="001C1D4D" w:rsidRPr="001C1D4D" w:rsidRDefault="001C1D4D" w:rsidP="001C1D4D">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1C1D4D">
              <w:rPr>
                <w:rFonts w:ascii="Times New Roman" w:hAnsi="Times New Roman" w:cs="Times New Roman"/>
                <w:sz w:val="24"/>
                <w:szCs w:val="24"/>
                <w:lang w:val="en-US"/>
              </w:rPr>
              <w:t xml:space="preserve">(Figures in Lakhs) </w:t>
            </w:r>
          </w:p>
        </w:tc>
      </w:tr>
      <w:tr w:rsidR="001C1D4D" w:rsidRPr="002D6829" w:rsidTr="001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C1D4D" w:rsidRPr="002D6829" w:rsidRDefault="001C1D4D" w:rsidP="002D6829">
            <w:pPr>
              <w:pStyle w:val="ListParagraph"/>
              <w:ind w:left="0"/>
              <w:jc w:val="center"/>
              <w:rPr>
                <w:rFonts w:ascii="Times New Roman" w:hAnsi="Times New Roman" w:cs="Times New Roman"/>
                <w:b w:val="0"/>
                <w:sz w:val="24"/>
                <w:szCs w:val="24"/>
                <w:lang w:val="en-US"/>
              </w:rPr>
            </w:pPr>
            <w:bookmarkStart w:id="0" w:name="_GoBack"/>
            <w:r w:rsidRPr="002D6829">
              <w:rPr>
                <w:rFonts w:ascii="Times New Roman" w:hAnsi="Times New Roman" w:cs="Times New Roman"/>
                <w:b w:val="0"/>
                <w:sz w:val="24"/>
                <w:szCs w:val="24"/>
                <w:lang w:val="en-US"/>
              </w:rPr>
              <w:t>2021-22</w:t>
            </w:r>
          </w:p>
        </w:tc>
        <w:tc>
          <w:tcPr>
            <w:tcW w:w="2254" w:type="dxa"/>
          </w:tcPr>
          <w:p w:rsidR="001C1D4D" w:rsidRPr="002D6829" w:rsidRDefault="001C1D4D"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25</w:t>
            </w:r>
          </w:p>
        </w:tc>
        <w:tc>
          <w:tcPr>
            <w:tcW w:w="2254" w:type="dxa"/>
          </w:tcPr>
          <w:p w:rsidR="001C1D4D" w:rsidRPr="002D6829" w:rsidRDefault="001C1D4D"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1218791</w:t>
            </w:r>
          </w:p>
        </w:tc>
        <w:tc>
          <w:tcPr>
            <w:tcW w:w="2254" w:type="dxa"/>
          </w:tcPr>
          <w:p w:rsidR="001C1D4D" w:rsidRPr="002D6829" w:rsidRDefault="001C1D4D"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987412</w:t>
            </w:r>
          </w:p>
        </w:tc>
      </w:tr>
      <w:tr w:rsidR="001C1D4D" w:rsidRPr="002D6829" w:rsidTr="001C1D4D">
        <w:tc>
          <w:tcPr>
            <w:cnfStyle w:val="001000000000" w:firstRow="0" w:lastRow="0" w:firstColumn="1" w:lastColumn="0" w:oddVBand="0" w:evenVBand="0" w:oddHBand="0" w:evenHBand="0" w:firstRowFirstColumn="0" w:firstRowLastColumn="0" w:lastRowFirstColumn="0" w:lastRowLastColumn="0"/>
            <w:tcW w:w="2254" w:type="dxa"/>
          </w:tcPr>
          <w:p w:rsidR="001C1D4D" w:rsidRPr="002D6829" w:rsidRDefault="001C1D4D" w:rsidP="002D6829">
            <w:pPr>
              <w:pStyle w:val="ListParagraph"/>
              <w:ind w:left="0"/>
              <w:jc w:val="center"/>
              <w:rPr>
                <w:rFonts w:ascii="Times New Roman" w:hAnsi="Times New Roman" w:cs="Times New Roman"/>
                <w:b w:val="0"/>
                <w:sz w:val="24"/>
                <w:szCs w:val="24"/>
                <w:lang w:val="en-US"/>
              </w:rPr>
            </w:pPr>
            <w:r w:rsidRPr="002D6829">
              <w:rPr>
                <w:rFonts w:ascii="Times New Roman" w:hAnsi="Times New Roman" w:cs="Times New Roman"/>
                <w:b w:val="0"/>
                <w:sz w:val="24"/>
                <w:szCs w:val="24"/>
                <w:lang w:val="en-US"/>
              </w:rPr>
              <w:t>2020-21</w:t>
            </w:r>
          </w:p>
        </w:tc>
        <w:tc>
          <w:tcPr>
            <w:tcW w:w="2254" w:type="dxa"/>
          </w:tcPr>
          <w:p w:rsidR="001C1D4D" w:rsidRPr="002D6829" w:rsidRDefault="001C1D4D" w:rsidP="002D68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20</w:t>
            </w:r>
          </w:p>
        </w:tc>
        <w:tc>
          <w:tcPr>
            <w:tcW w:w="2254" w:type="dxa"/>
          </w:tcPr>
          <w:p w:rsidR="001C1D4D" w:rsidRPr="002D6829" w:rsidRDefault="001C1D4D" w:rsidP="002D68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989764</w:t>
            </w:r>
          </w:p>
        </w:tc>
        <w:tc>
          <w:tcPr>
            <w:tcW w:w="2254" w:type="dxa"/>
          </w:tcPr>
          <w:p w:rsidR="001C1D4D" w:rsidRPr="002D6829" w:rsidRDefault="001C1D4D" w:rsidP="002D68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897958</w:t>
            </w:r>
          </w:p>
        </w:tc>
      </w:tr>
      <w:tr w:rsidR="001C1D4D" w:rsidRPr="002D6829" w:rsidTr="001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C1D4D" w:rsidRPr="002D6829" w:rsidRDefault="001C1D4D" w:rsidP="002D6829">
            <w:pPr>
              <w:pStyle w:val="ListParagraph"/>
              <w:ind w:left="0"/>
              <w:jc w:val="center"/>
              <w:rPr>
                <w:rFonts w:ascii="Times New Roman" w:hAnsi="Times New Roman" w:cs="Times New Roman"/>
                <w:b w:val="0"/>
                <w:sz w:val="24"/>
                <w:szCs w:val="24"/>
                <w:lang w:val="en-US"/>
              </w:rPr>
            </w:pPr>
            <w:r w:rsidRPr="002D6829">
              <w:rPr>
                <w:rFonts w:ascii="Times New Roman" w:hAnsi="Times New Roman" w:cs="Times New Roman"/>
                <w:b w:val="0"/>
                <w:sz w:val="24"/>
                <w:szCs w:val="24"/>
                <w:lang w:val="en-US"/>
              </w:rPr>
              <w:t>2019-20</w:t>
            </w:r>
          </w:p>
        </w:tc>
        <w:tc>
          <w:tcPr>
            <w:tcW w:w="2254" w:type="dxa"/>
          </w:tcPr>
          <w:p w:rsidR="001C1D4D" w:rsidRPr="002D6829" w:rsidRDefault="001C1D4D"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15</w:t>
            </w:r>
          </w:p>
        </w:tc>
        <w:tc>
          <w:tcPr>
            <w:tcW w:w="2254" w:type="dxa"/>
          </w:tcPr>
          <w:p w:rsidR="001C1D4D" w:rsidRPr="002D6829" w:rsidRDefault="001C1D4D"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674983</w:t>
            </w:r>
          </w:p>
        </w:tc>
        <w:tc>
          <w:tcPr>
            <w:tcW w:w="2254" w:type="dxa"/>
          </w:tcPr>
          <w:p w:rsidR="001C1D4D" w:rsidRPr="002D6829" w:rsidRDefault="001C1D4D"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798951</w:t>
            </w:r>
          </w:p>
        </w:tc>
      </w:tr>
      <w:tr w:rsidR="001C1D4D" w:rsidRPr="002D6829" w:rsidTr="001C1D4D">
        <w:tc>
          <w:tcPr>
            <w:cnfStyle w:val="001000000000" w:firstRow="0" w:lastRow="0" w:firstColumn="1" w:lastColumn="0" w:oddVBand="0" w:evenVBand="0" w:oddHBand="0" w:evenHBand="0" w:firstRowFirstColumn="0" w:firstRowLastColumn="0" w:lastRowFirstColumn="0" w:lastRowLastColumn="0"/>
            <w:tcW w:w="2254" w:type="dxa"/>
          </w:tcPr>
          <w:p w:rsidR="001C1D4D" w:rsidRPr="002D6829" w:rsidRDefault="002D6829" w:rsidP="002D6829">
            <w:pPr>
              <w:pStyle w:val="ListParagraph"/>
              <w:ind w:left="0"/>
              <w:jc w:val="center"/>
              <w:rPr>
                <w:rFonts w:ascii="Times New Roman" w:hAnsi="Times New Roman" w:cs="Times New Roman"/>
                <w:b w:val="0"/>
                <w:sz w:val="24"/>
                <w:szCs w:val="24"/>
                <w:lang w:val="en-US"/>
              </w:rPr>
            </w:pPr>
            <w:r w:rsidRPr="002D6829">
              <w:rPr>
                <w:rFonts w:ascii="Times New Roman" w:hAnsi="Times New Roman" w:cs="Times New Roman"/>
                <w:b w:val="0"/>
                <w:sz w:val="24"/>
                <w:szCs w:val="24"/>
                <w:lang w:val="en-US"/>
              </w:rPr>
              <w:t>2018-19</w:t>
            </w:r>
          </w:p>
        </w:tc>
        <w:tc>
          <w:tcPr>
            <w:tcW w:w="2254" w:type="dxa"/>
          </w:tcPr>
          <w:p w:rsidR="001C1D4D" w:rsidRPr="002D6829" w:rsidRDefault="002D6829" w:rsidP="002D68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12</w:t>
            </w:r>
          </w:p>
        </w:tc>
        <w:tc>
          <w:tcPr>
            <w:tcW w:w="2254" w:type="dxa"/>
          </w:tcPr>
          <w:p w:rsidR="001C1D4D" w:rsidRPr="002D6829" w:rsidRDefault="002D6829" w:rsidP="002D68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515365</w:t>
            </w:r>
          </w:p>
        </w:tc>
        <w:tc>
          <w:tcPr>
            <w:tcW w:w="2254" w:type="dxa"/>
          </w:tcPr>
          <w:p w:rsidR="001C1D4D" w:rsidRPr="002D6829" w:rsidRDefault="002D6829" w:rsidP="002D6829">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768459</w:t>
            </w:r>
          </w:p>
        </w:tc>
      </w:tr>
      <w:tr w:rsidR="001C1D4D" w:rsidRPr="002D6829" w:rsidTr="001C1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rsidR="001C1D4D" w:rsidRPr="002D6829" w:rsidRDefault="002D6829" w:rsidP="002D6829">
            <w:pPr>
              <w:pStyle w:val="ListParagraph"/>
              <w:ind w:left="0"/>
              <w:jc w:val="center"/>
              <w:rPr>
                <w:rFonts w:ascii="Times New Roman" w:hAnsi="Times New Roman" w:cs="Times New Roman"/>
                <w:b w:val="0"/>
                <w:sz w:val="24"/>
                <w:szCs w:val="24"/>
                <w:lang w:val="en-US"/>
              </w:rPr>
            </w:pPr>
            <w:r w:rsidRPr="002D6829">
              <w:rPr>
                <w:rFonts w:ascii="Times New Roman" w:hAnsi="Times New Roman" w:cs="Times New Roman"/>
                <w:b w:val="0"/>
                <w:sz w:val="24"/>
                <w:szCs w:val="24"/>
                <w:lang w:val="en-US"/>
              </w:rPr>
              <w:t>2017-18</w:t>
            </w:r>
          </w:p>
        </w:tc>
        <w:tc>
          <w:tcPr>
            <w:tcW w:w="2254" w:type="dxa"/>
          </w:tcPr>
          <w:p w:rsidR="001C1D4D" w:rsidRPr="002D6829" w:rsidRDefault="002D6829"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10</w:t>
            </w:r>
          </w:p>
        </w:tc>
        <w:tc>
          <w:tcPr>
            <w:tcW w:w="2254" w:type="dxa"/>
          </w:tcPr>
          <w:p w:rsidR="001C1D4D" w:rsidRPr="002D6829" w:rsidRDefault="002D6829"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458795</w:t>
            </w:r>
          </w:p>
        </w:tc>
        <w:tc>
          <w:tcPr>
            <w:tcW w:w="2254" w:type="dxa"/>
          </w:tcPr>
          <w:p w:rsidR="001C1D4D" w:rsidRPr="002D6829" w:rsidRDefault="002D6829" w:rsidP="002D6829">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lang w:val="en-US"/>
              </w:rPr>
            </w:pPr>
            <w:r w:rsidRPr="002D6829">
              <w:rPr>
                <w:rFonts w:ascii="Times New Roman" w:hAnsi="Times New Roman" w:cs="Times New Roman"/>
                <w:sz w:val="24"/>
                <w:szCs w:val="24"/>
                <w:lang w:val="en-US"/>
              </w:rPr>
              <w:t>398741</w:t>
            </w:r>
          </w:p>
        </w:tc>
      </w:tr>
    </w:tbl>
    <w:p w:rsidR="001C1D4D" w:rsidRPr="002D6829" w:rsidRDefault="001C1D4D" w:rsidP="002D6829">
      <w:pPr>
        <w:pStyle w:val="ListParagraph"/>
        <w:jc w:val="center"/>
        <w:rPr>
          <w:rFonts w:ascii="Times New Roman" w:hAnsi="Times New Roman" w:cs="Times New Roman"/>
          <w:sz w:val="24"/>
          <w:szCs w:val="24"/>
          <w:lang w:val="en-US"/>
        </w:rPr>
      </w:pPr>
    </w:p>
    <w:bookmarkEnd w:id="0"/>
    <w:p w:rsidR="00AF513E" w:rsidRPr="00AF513E" w:rsidRDefault="00AF513E" w:rsidP="006A40AC">
      <w:pPr>
        <w:pStyle w:val="ListParagraph"/>
        <w:jc w:val="both"/>
        <w:rPr>
          <w:rFonts w:ascii="Times New Roman" w:hAnsi="Times New Roman" w:cs="Times New Roman"/>
          <w:sz w:val="24"/>
          <w:szCs w:val="24"/>
          <w:lang w:val="en-US"/>
        </w:rPr>
      </w:pPr>
    </w:p>
    <w:p w:rsidR="00AA4A07" w:rsidRDefault="00ED798C" w:rsidP="00ED798C">
      <w:pPr>
        <w:tabs>
          <w:tab w:val="left" w:pos="7080"/>
        </w:tabs>
      </w:pPr>
      <w:r>
        <w:tab/>
      </w:r>
    </w:p>
    <w:sectPr w:rsidR="00AA4A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04A42"/>
    <w:multiLevelType w:val="hybridMultilevel"/>
    <w:tmpl w:val="2D5224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40B77491"/>
    <w:multiLevelType w:val="hybridMultilevel"/>
    <w:tmpl w:val="F81CD5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4F5F33D8"/>
    <w:multiLevelType w:val="hybridMultilevel"/>
    <w:tmpl w:val="443AB68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
    <w:nsid w:val="58381952"/>
    <w:multiLevelType w:val="hybridMultilevel"/>
    <w:tmpl w:val="06D2226C"/>
    <w:lvl w:ilvl="0" w:tplc="4009000F">
      <w:start w:val="1"/>
      <w:numFmt w:val="decimal"/>
      <w:lvlText w:val="%1."/>
      <w:lvlJc w:val="left"/>
      <w:pPr>
        <w:ind w:left="780" w:hanging="360"/>
      </w:pPr>
    </w:lvl>
    <w:lvl w:ilvl="1" w:tplc="40090019" w:tentative="1">
      <w:start w:val="1"/>
      <w:numFmt w:val="lowerLetter"/>
      <w:lvlText w:val="%2."/>
      <w:lvlJc w:val="left"/>
      <w:pPr>
        <w:ind w:left="1500" w:hanging="360"/>
      </w:pPr>
    </w:lvl>
    <w:lvl w:ilvl="2" w:tplc="4009001B" w:tentative="1">
      <w:start w:val="1"/>
      <w:numFmt w:val="lowerRoman"/>
      <w:lvlText w:val="%3."/>
      <w:lvlJc w:val="right"/>
      <w:pPr>
        <w:ind w:left="2220" w:hanging="180"/>
      </w:pPr>
    </w:lvl>
    <w:lvl w:ilvl="3" w:tplc="4009000F" w:tentative="1">
      <w:start w:val="1"/>
      <w:numFmt w:val="decimal"/>
      <w:lvlText w:val="%4."/>
      <w:lvlJc w:val="left"/>
      <w:pPr>
        <w:ind w:left="2940" w:hanging="360"/>
      </w:pPr>
    </w:lvl>
    <w:lvl w:ilvl="4" w:tplc="40090019" w:tentative="1">
      <w:start w:val="1"/>
      <w:numFmt w:val="lowerLetter"/>
      <w:lvlText w:val="%5."/>
      <w:lvlJc w:val="left"/>
      <w:pPr>
        <w:ind w:left="3660" w:hanging="360"/>
      </w:pPr>
    </w:lvl>
    <w:lvl w:ilvl="5" w:tplc="4009001B" w:tentative="1">
      <w:start w:val="1"/>
      <w:numFmt w:val="lowerRoman"/>
      <w:lvlText w:val="%6."/>
      <w:lvlJc w:val="right"/>
      <w:pPr>
        <w:ind w:left="4380" w:hanging="180"/>
      </w:pPr>
    </w:lvl>
    <w:lvl w:ilvl="6" w:tplc="4009000F" w:tentative="1">
      <w:start w:val="1"/>
      <w:numFmt w:val="decimal"/>
      <w:lvlText w:val="%7."/>
      <w:lvlJc w:val="left"/>
      <w:pPr>
        <w:ind w:left="5100" w:hanging="360"/>
      </w:pPr>
    </w:lvl>
    <w:lvl w:ilvl="7" w:tplc="40090019" w:tentative="1">
      <w:start w:val="1"/>
      <w:numFmt w:val="lowerLetter"/>
      <w:lvlText w:val="%8."/>
      <w:lvlJc w:val="left"/>
      <w:pPr>
        <w:ind w:left="5820" w:hanging="360"/>
      </w:pPr>
    </w:lvl>
    <w:lvl w:ilvl="8" w:tplc="4009001B" w:tentative="1">
      <w:start w:val="1"/>
      <w:numFmt w:val="lowerRoman"/>
      <w:lvlText w:val="%9."/>
      <w:lvlJc w:val="right"/>
      <w:pPr>
        <w:ind w:left="6540" w:hanging="180"/>
      </w:pPr>
    </w:lvl>
  </w:abstractNum>
  <w:abstractNum w:abstractNumId="4">
    <w:nsid w:val="66E94562"/>
    <w:multiLevelType w:val="hybridMultilevel"/>
    <w:tmpl w:val="129E8C0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6F8F2055"/>
    <w:multiLevelType w:val="hybridMultilevel"/>
    <w:tmpl w:val="D6004F1A"/>
    <w:lvl w:ilvl="0" w:tplc="FD043900">
      <w:start w:val="1"/>
      <w:numFmt w:val="decimal"/>
      <w:lvlText w:val="%1)"/>
      <w:lvlJc w:val="left"/>
      <w:pPr>
        <w:ind w:left="720" w:hanging="360"/>
      </w:pPr>
      <w:rPr>
        <w:rFonts w:ascii="Times New Roman" w:hAnsi="Times New Roman" w:cs="Times New Roman"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23"/>
    <w:rsid w:val="0009267C"/>
    <w:rsid w:val="00183923"/>
    <w:rsid w:val="001C1D4D"/>
    <w:rsid w:val="002D6829"/>
    <w:rsid w:val="005F5969"/>
    <w:rsid w:val="006A40AC"/>
    <w:rsid w:val="00A40AB0"/>
    <w:rsid w:val="00AA4A07"/>
    <w:rsid w:val="00AF513E"/>
    <w:rsid w:val="00EA50DD"/>
    <w:rsid w:val="00ED798C"/>
    <w:rsid w:val="00EF100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51AAFE-CB26-4AB5-8235-75FA763AD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13E"/>
    <w:pPr>
      <w:ind w:left="720"/>
      <w:contextualSpacing/>
    </w:pPr>
  </w:style>
  <w:style w:type="table" w:styleId="TableGrid">
    <w:name w:val="Table Grid"/>
    <w:basedOn w:val="TableNormal"/>
    <w:uiPriority w:val="39"/>
    <w:rsid w:val="001C1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PlainTable1">
    <w:name w:val="Plain Table 1"/>
    <w:basedOn w:val="TableNormal"/>
    <w:uiPriority w:val="41"/>
    <w:rsid w:val="001C1D4D"/>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8596">
      <w:bodyDiv w:val="1"/>
      <w:marLeft w:val="0"/>
      <w:marRight w:val="0"/>
      <w:marTop w:val="0"/>
      <w:marBottom w:val="0"/>
      <w:divBdr>
        <w:top w:val="none" w:sz="0" w:space="0" w:color="auto"/>
        <w:left w:val="none" w:sz="0" w:space="0" w:color="auto"/>
        <w:bottom w:val="none" w:sz="0" w:space="0" w:color="auto"/>
        <w:right w:val="none" w:sz="0" w:space="0" w:color="auto"/>
      </w:divBdr>
    </w:div>
    <w:div w:id="20608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BOARD-ROOM-PC</dc:creator>
  <cp:keywords/>
  <dc:description/>
  <cp:lastModifiedBy>BOARD-ROOM-PC</cp:lastModifiedBy>
  <cp:revision>7</cp:revision>
  <dcterms:created xsi:type="dcterms:W3CDTF">2021-07-06T10:31:00Z</dcterms:created>
  <dcterms:modified xsi:type="dcterms:W3CDTF">2021-07-06T11:41:00Z</dcterms:modified>
</cp:coreProperties>
</file>