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after="0"/>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Second Year Fourth Semester</w:t>
      </w:r>
    </w:p>
    <w:tbl>
      <w:tblPr>
        <w:tblStyle w:val="TableGrid"/>
        <w:tblW w:w="0" w:type="auto"/>
        <w:tblLook w:val="04A0"/>
      </w:tblPr>
      <w:tblGrid>
        <w:gridCol w:w="955"/>
        <w:gridCol w:w="1988"/>
        <w:gridCol w:w="3974"/>
        <w:gridCol w:w="456"/>
        <w:gridCol w:w="424"/>
        <w:gridCol w:w="424"/>
        <w:gridCol w:w="1052"/>
      </w:tblGrid>
      <w:tr w:rsidR="00D6670C" w:rsidRPr="005127A1" w:rsidTr="00035096">
        <w:tc>
          <w:tcPr>
            <w:tcW w:w="955"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Sr. No</w:t>
            </w:r>
          </w:p>
        </w:tc>
        <w:tc>
          <w:tcPr>
            <w:tcW w:w="1988"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Course Code</w:t>
            </w:r>
          </w:p>
        </w:tc>
        <w:tc>
          <w:tcPr>
            <w:tcW w:w="397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Course Title</w:t>
            </w:r>
          </w:p>
        </w:tc>
        <w:tc>
          <w:tcPr>
            <w:tcW w:w="425"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L</w:t>
            </w: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T</w:t>
            </w: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P</w:t>
            </w:r>
          </w:p>
        </w:tc>
        <w:tc>
          <w:tcPr>
            <w:tcW w:w="1052"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Credit</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w:t>
            </w:r>
          </w:p>
        </w:tc>
        <w:tc>
          <w:tcPr>
            <w:tcW w:w="1988" w:type="dxa"/>
          </w:tcPr>
          <w:p w:rsidR="00D6670C" w:rsidRPr="005127A1" w:rsidRDefault="00D6670C" w:rsidP="00035096">
            <w:pPr>
              <w:widowControl w:val="0"/>
              <w:autoSpaceDE w:val="0"/>
              <w:autoSpaceDN w:val="0"/>
              <w:adjustRightInd w:val="0"/>
              <w:spacing w:line="241"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401</w:t>
            </w:r>
          </w:p>
        </w:tc>
        <w:tc>
          <w:tcPr>
            <w:tcW w:w="3974" w:type="dxa"/>
          </w:tcPr>
          <w:p w:rsidR="00D6670C" w:rsidRPr="005127A1" w:rsidRDefault="00D6670C" w:rsidP="00035096">
            <w:pPr>
              <w:widowControl w:val="0"/>
              <w:autoSpaceDE w:val="0"/>
              <w:autoSpaceDN w:val="0"/>
              <w:adjustRightInd w:val="0"/>
              <w:spacing w:line="241" w:lineRule="exact"/>
              <w:ind w:right="240"/>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pacing w:val="1"/>
                <w:sz w:val="24"/>
                <w:szCs w:val="24"/>
              </w:rPr>
              <w:t>je</w:t>
            </w:r>
            <w:r w:rsidRPr="005127A1">
              <w:rPr>
                <w:rFonts w:ascii="Times New Roman" w:hAnsi="Times New Roman"/>
                <w:bCs/>
                <w:color w:val="000000" w:themeColor="text1"/>
                <w:spacing w:val="-2"/>
                <w:sz w:val="24"/>
                <w:szCs w:val="24"/>
              </w:rPr>
              <w:t>c</w:t>
            </w:r>
            <w:r w:rsidRPr="005127A1">
              <w:rPr>
                <w:rFonts w:ascii="Times New Roman" w:hAnsi="Times New Roman"/>
                <w:bCs/>
                <w:color w:val="000000" w:themeColor="text1"/>
                <w:sz w:val="24"/>
                <w:szCs w:val="24"/>
              </w:rPr>
              <w:t>t</w:t>
            </w:r>
            <w:r w:rsidRPr="005127A1">
              <w:rPr>
                <w:rFonts w:ascii="Times New Roman" w:hAnsi="Times New Roman"/>
                <w:bCs/>
                <w:color w:val="000000" w:themeColor="text1"/>
                <w:spacing w:val="1"/>
                <w:sz w:val="24"/>
                <w:szCs w:val="24"/>
              </w:rPr>
              <w:t xml:space="preserve"> M</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ag</w:t>
            </w:r>
            <w:r w:rsidRPr="005127A1">
              <w:rPr>
                <w:rFonts w:ascii="Times New Roman" w:hAnsi="Times New Roman"/>
                <w:bCs/>
                <w:color w:val="000000" w:themeColor="text1"/>
                <w:spacing w:val="-2"/>
                <w:sz w:val="24"/>
                <w:szCs w:val="24"/>
              </w:rPr>
              <w:t>e</w:t>
            </w:r>
            <w:r w:rsidRPr="005127A1">
              <w:rPr>
                <w:rFonts w:ascii="Times New Roman" w:hAnsi="Times New Roman"/>
                <w:bCs/>
                <w:color w:val="000000" w:themeColor="text1"/>
                <w:spacing w:val="1"/>
                <w:sz w:val="24"/>
                <w:szCs w:val="24"/>
              </w:rPr>
              <w:t>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&amp;</w:t>
            </w:r>
          </w:p>
          <w:p w:rsidR="00D6670C" w:rsidRPr="005127A1" w:rsidRDefault="00D6670C" w:rsidP="00035096">
            <w:pPr>
              <w:widowControl w:val="0"/>
              <w:autoSpaceDE w:val="0"/>
              <w:autoSpaceDN w:val="0"/>
              <w:adjustRightInd w:val="0"/>
              <w:spacing w:line="242" w:lineRule="exact"/>
              <w:ind w:right="500"/>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3"/>
                <w:sz w:val="24"/>
                <w:szCs w:val="24"/>
              </w:rPr>
              <w:t>u</w:t>
            </w:r>
            <w:r w:rsidRPr="005127A1">
              <w:rPr>
                <w:rFonts w:ascii="Times New Roman" w:hAnsi="Times New Roman"/>
                <w:bCs/>
                <w:color w:val="000000" w:themeColor="text1"/>
                <w:spacing w:val="1"/>
                <w:sz w:val="24"/>
                <w:szCs w:val="24"/>
              </w:rPr>
              <w:t>rs</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p</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D</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v</w:t>
            </w:r>
            <w:r w:rsidRPr="005127A1">
              <w:rPr>
                <w:rFonts w:ascii="Times New Roman" w:hAnsi="Times New Roman"/>
                <w:bCs/>
                <w:color w:val="000000" w:themeColor="text1"/>
                <w:spacing w:val="1"/>
                <w:sz w:val="24"/>
                <w:szCs w:val="24"/>
              </w:rPr>
              <w:t>el</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3"/>
                <w:sz w:val="24"/>
                <w:szCs w:val="24"/>
              </w:rPr>
              <w:t>p</w:t>
            </w:r>
            <w:r w:rsidRPr="005127A1">
              <w:rPr>
                <w:rFonts w:ascii="Times New Roman" w:hAnsi="Times New Roman"/>
                <w:bCs/>
                <w:color w:val="000000" w:themeColor="text1"/>
                <w:spacing w:val="1"/>
                <w:sz w:val="24"/>
                <w:szCs w:val="24"/>
              </w:rPr>
              <w:t>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2</w:t>
            </w:r>
          </w:p>
        </w:tc>
        <w:tc>
          <w:tcPr>
            <w:tcW w:w="1988" w:type="dxa"/>
          </w:tcPr>
          <w:p w:rsidR="00D6670C" w:rsidRPr="005127A1" w:rsidRDefault="00D6670C" w:rsidP="00035096">
            <w:pPr>
              <w:widowControl w:val="0"/>
              <w:autoSpaceDE w:val="0"/>
              <w:autoSpaceDN w:val="0"/>
              <w:adjustRightInd w:val="0"/>
              <w:spacing w:line="239"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402</w:t>
            </w:r>
          </w:p>
        </w:tc>
        <w:tc>
          <w:tcPr>
            <w:tcW w:w="3974" w:type="dxa"/>
          </w:tcPr>
          <w:p w:rsidR="00D6670C" w:rsidRPr="005127A1" w:rsidRDefault="00D6670C" w:rsidP="00035096">
            <w:pPr>
              <w:widowControl w:val="0"/>
              <w:autoSpaceDE w:val="0"/>
              <w:autoSpaceDN w:val="0"/>
              <w:adjustRightInd w:val="0"/>
              <w:spacing w:line="239" w:lineRule="exact"/>
              <w:rPr>
                <w:rFonts w:ascii="Times New Roman" w:hAnsi="Times New Roman"/>
                <w:color w:val="000000" w:themeColor="text1"/>
                <w:sz w:val="24"/>
                <w:szCs w:val="24"/>
              </w:rPr>
            </w:pPr>
            <w:r w:rsidRPr="005127A1">
              <w:rPr>
                <w:rFonts w:ascii="Times New Roman" w:hAnsi="Times New Roman"/>
                <w:bCs/>
                <w:color w:val="000000" w:themeColor="text1"/>
                <w:spacing w:val="-10"/>
                <w:sz w:val="24"/>
                <w:szCs w:val="24"/>
              </w:rPr>
              <w:t>S</w:t>
            </w:r>
            <w:r w:rsidRPr="005127A1">
              <w:rPr>
                <w:rFonts w:ascii="Times New Roman" w:hAnsi="Times New Roman"/>
                <w:bCs/>
                <w:color w:val="000000" w:themeColor="text1"/>
                <w:spacing w:val="1"/>
                <w:sz w:val="24"/>
                <w:szCs w:val="24"/>
              </w:rPr>
              <w:t>tr</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te</w:t>
            </w:r>
            <w:r w:rsidRPr="005127A1">
              <w:rPr>
                <w:rFonts w:ascii="Times New Roman" w:hAnsi="Times New Roman"/>
                <w:bCs/>
                <w:color w:val="000000" w:themeColor="text1"/>
                <w:spacing w:val="-2"/>
                <w:sz w:val="24"/>
                <w:szCs w:val="24"/>
              </w:rPr>
              <w:t>g</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c</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ana</w:t>
            </w:r>
            <w:r w:rsidRPr="005127A1">
              <w:rPr>
                <w:rFonts w:ascii="Times New Roman" w:hAnsi="Times New Roman"/>
                <w:bCs/>
                <w:color w:val="000000" w:themeColor="text1"/>
                <w:spacing w:val="-2"/>
                <w:sz w:val="24"/>
                <w:szCs w:val="24"/>
              </w:rPr>
              <w:t>g</w:t>
            </w:r>
            <w:r w:rsidRPr="005127A1">
              <w:rPr>
                <w:rFonts w:ascii="Times New Roman" w:hAnsi="Times New Roman"/>
                <w:bCs/>
                <w:color w:val="000000" w:themeColor="text1"/>
                <w:spacing w:val="1"/>
                <w:sz w:val="24"/>
                <w:szCs w:val="24"/>
              </w:rPr>
              <w:t>eme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3</w:t>
            </w:r>
          </w:p>
        </w:tc>
        <w:tc>
          <w:tcPr>
            <w:tcW w:w="1988" w:type="dxa"/>
          </w:tcPr>
          <w:p w:rsidR="00D6670C" w:rsidRPr="005127A1" w:rsidRDefault="00D6670C" w:rsidP="00035096">
            <w:pPr>
              <w:widowControl w:val="0"/>
              <w:autoSpaceDE w:val="0"/>
              <w:autoSpaceDN w:val="0"/>
              <w:adjustRightInd w:val="0"/>
              <w:spacing w:line="240"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403</w:t>
            </w:r>
          </w:p>
        </w:tc>
        <w:tc>
          <w:tcPr>
            <w:tcW w:w="3974" w:type="dxa"/>
          </w:tcPr>
          <w:p w:rsidR="00D6670C" w:rsidRPr="005127A1" w:rsidRDefault="00D6670C" w:rsidP="00035096">
            <w:pPr>
              <w:widowControl w:val="0"/>
              <w:autoSpaceDE w:val="0"/>
              <w:autoSpaceDN w:val="0"/>
              <w:adjustRightInd w:val="0"/>
              <w:spacing w:line="240"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pacing w:val="1"/>
                <w:sz w:val="24"/>
                <w:szCs w:val="24"/>
              </w:rPr>
              <w:t>si</w:t>
            </w:r>
            <w:r w:rsidRPr="005127A1">
              <w:rPr>
                <w:rFonts w:ascii="Times New Roman" w:hAnsi="Times New Roman"/>
                <w:bCs/>
                <w:color w:val="000000" w:themeColor="text1"/>
                <w:spacing w:val="-2"/>
                <w:sz w:val="24"/>
                <w:szCs w:val="24"/>
              </w:rPr>
              <w:t>v</w:t>
            </w:r>
            <w:r w:rsidRPr="005127A1">
              <w:rPr>
                <w:rFonts w:ascii="Times New Roman" w:hAnsi="Times New Roman"/>
                <w:bCs/>
                <w:color w:val="000000" w:themeColor="text1"/>
                <w:sz w:val="24"/>
                <w:szCs w:val="24"/>
              </w:rPr>
              <w:t>e</w:t>
            </w:r>
            <w:r w:rsidRPr="005127A1">
              <w:rPr>
                <w:rFonts w:ascii="Times New Roman" w:hAnsi="Times New Roman"/>
                <w:bCs/>
                <w:color w:val="000000" w:themeColor="text1"/>
                <w:spacing w:val="-4"/>
                <w:sz w:val="24"/>
                <w:szCs w:val="24"/>
              </w:rPr>
              <w:t xml:space="preserve"> </w:t>
            </w:r>
            <w:r w:rsidRPr="005127A1">
              <w:rPr>
                <w:rFonts w:ascii="Times New Roman" w:hAnsi="Times New Roman"/>
                <w:bCs/>
                <w:color w:val="000000" w:themeColor="text1"/>
                <w:spacing w:val="-8"/>
                <w:sz w:val="24"/>
                <w:szCs w:val="24"/>
              </w:rPr>
              <w:t>V</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va</w:t>
            </w:r>
            <w:r w:rsidRPr="005127A1">
              <w:rPr>
                <w:rFonts w:ascii="Times New Roman" w:hAnsi="Times New Roman"/>
                <w:bCs/>
                <w:color w:val="000000" w:themeColor="text1"/>
                <w:spacing w:val="-4"/>
                <w:sz w:val="24"/>
                <w:szCs w:val="24"/>
              </w:rPr>
              <w:t xml:space="preserve"> </w:t>
            </w:r>
            <w:r w:rsidRPr="005127A1">
              <w:rPr>
                <w:rFonts w:ascii="Times New Roman" w:hAnsi="Times New Roman"/>
                <w:bCs/>
                <w:color w:val="000000" w:themeColor="text1"/>
                <w:spacing w:val="-20"/>
                <w:sz w:val="24"/>
                <w:szCs w:val="24"/>
              </w:rPr>
              <w:t>V</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e</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8</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8</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1988" w:type="dxa"/>
          </w:tcPr>
          <w:p w:rsidR="00D6670C" w:rsidRPr="005127A1" w:rsidRDefault="00D6670C" w:rsidP="00035096">
            <w:pPr>
              <w:widowControl w:val="0"/>
              <w:autoSpaceDE w:val="0"/>
              <w:autoSpaceDN w:val="0"/>
              <w:adjustRightInd w:val="0"/>
              <w:spacing w:line="241" w:lineRule="exact"/>
              <w:ind w:right="71"/>
              <w:rPr>
                <w:rFonts w:ascii="Times New Roman" w:hAnsi="Times New Roman"/>
                <w:color w:val="000000" w:themeColor="text1"/>
                <w:sz w:val="24"/>
                <w:szCs w:val="24"/>
              </w:rPr>
            </w:pPr>
            <w:r w:rsidRPr="005127A1">
              <w:rPr>
                <w:rFonts w:ascii="Times New Roman" w:hAnsi="Times New Roman"/>
                <w:bCs/>
                <w:color w:val="000000" w:themeColor="text1"/>
                <w:sz w:val="24"/>
                <w:szCs w:val="24"/>
              </w:rPr>
              <w:t>Sp</w:t>
            </w:r>
            <w:r w:rsidRPr="005127A1">
              <w:rPr>
                <w:rFonts w:ascii="Times New Roman" w:hAnsi="Times New Roman"/>
                <w:bCs/>
                <w:color w:val="000000" w:themeColor="text1"/>
                <w:spacing w:val="1"/>
                <w:sz w:val="24"/>
                <w:szCs w:val="24"/>
              </w:rPr>
              <w:t>eci</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li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on</w:t>
            </w:r>
          </w:p>
        </w:tc>
        <w:tc>
          <w:tcPr>
            <w:tcW w:w="3974" w:type="dxa"/>
          </w:tcPr>
          <w:p w:rsidR="00D6670C" w:rsidRPr="005127A1" w:rsidRDefault="00D6670C" w:rsidP="00035096">
            <w:pPr>
              <w:widowControl w:val="0"/>
              <w:autoSpaceDE w:val="0"/>
              <w:autoSpaceDN w:val="0"/>
              <w:adjustRightInd w:val="0"/>
              <w:spacing w:line="241" w:lineRule="exact"/>
              <w:ind w:right="127"/>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our</w:t>
            </w:r>
            <w:r w:rsidRPr="005127A1">
              <w:rPr>
                <w:rFonts w:ascii="Times New Roman" w:hAnsi="Times New Roman"/>
                <w:bCs/>
                <w:color w:val="000000" w:themeColor="text1"/>
                <w:spacing w:val="-6"/>
                <w:sz w:val="24"/>
                <w:szCs w:val="24"/>
              </w:rPr>
              <w:t xml:space="preserve"> </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ou</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2"/>
                <w:sz w:val="24"/>
                <w:szCs w:val="24"/>
              </w:rPr>
              <w:t>s</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e</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f</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z w:val="24"/>
                <w:szCs w:val="24"/>
              </w:rPr>
              <w:t>m</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z w:val="24"/>
                <w:szCs w:val="24"/>
              </w:rPr>
              <w:t>one</w:t>
            </w:r>
            <w:r w:rsidRPr="005127A1">
              <w:rPr>
                <w:rFonts w:ascii="Times New Roman" w:hAnsi="Times New Roman"/>
                <w:bCs/>
                <w:color w:val="000000" w:themeColor="text1"/>
                <w:spacing w:val="1"/>
                <w:sz w:val="24"/>
                <w:szCs w:val="24"/>
              </w:rPr>
              <w:t xml:space="preserve"> s</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2"/>
                <w:sz w:val="24"/>
                <w:szCs w:val="24"/>
              </w:rPr>
              <w:t>e</w:t>
            </w:r>
            <w:r w:rsidRPr="005127A1">
              <w:rPr>
                <w:rFonts w:ascii="Times New Roman" w:hAnsi="Times New Roman"/>
                <w:bCs/>
                <w:color w:val="000000" w:themeColor="text1"/>
                <w:spacing w:val="1"/>
                <w:sz w:val="24"/>
                <w:szCs w:val="24"/>
              </w:rPr>
              <w:t>ci</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li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on and o</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3"/>
                <w:sz w:val="24"/>
                <w:szCs w:val="24"/>
              </w:rPr>
              <w:t>f</w:t>
            </w:r>
            <w:r w:rsidRPr="005127A1">
              <w:rPr>
                <w:rFonts w:ascii="Times New Roman" w:hAnsi="Times New Roman"/>
                <w:bCs/>
                <w:color w:val="000000" w:themeColor="text1"/>
                <w:spacing w:val="-7"/>
                <w:sz w:val="24"/>
                <w:szCs w:val="24"/>
              </w:rPr>
              <w:t>r</w:t>
            </w:r>
            <w:r w:rsidRPr="005127A1">
              <w:rPr>
                <w:rFonts w:ascii="Times New Roman" w:hAnsi="Times New Roman"/>
                <w:bCs/>
                <w:color w:val="000000" w:themeColor="text1"/>
                <w:sz w:val="24"/>
                <w:szCs w:val="24"/>
              </w:rPr>
              <w:t>om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r</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s</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1"/>
                <w:sz w:val="24"/>
                <w:szCs w:val="24"/>
              </w:rPr>
              <w:t>ec</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l</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ti</w:t>
            </w:r>
            <w:r w:rsidRPr="005127A1">
              <w:rPr>
                <w:rFonts w:ascii="Times New Roman" w:hAnsi="Times New Roman"/>
                <w:bCs/>
                <w:color w:val="000000" w:themeColor="text1"/>
                <w:sz w:val="24"/>
                <w:szCs w:val="24"/>
              </w:rPr>
              <w:t>on</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16</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16</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p>
        </w:tc>
        <w:tc>
          <w:tcPr>
            <w:tcW w:w="1988" w:type="dxa"/>
          </w:tcPr>
          <w:p w:rsidR="00D6670C" w:rsidRPr="005127A1" w:rsidRDefault="00D6670C" w:rsidP="00035096">
            <w:pPr>
              <w:jc w:val="center"/>
              <w:rPr>
                <w:rFonts w:ascii="Times New Roman" w:hAnsi="Times New Roman" w:cs="Times New Roman"/>
                <w:color w:val="000000" w:themeColor="text1"/>
                <w:sz w:val="24"/>
                <w:szCs w:val="24"/>
              </w:rPr>
            </w:pPr>
          </w:p>
        </w:tc>
        <w:tc>
          <w:tcPr>
            <w:tcW w:w="397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Total Credits</w:t>
            </w:r>
          </w:p>
        </w:tc>
        <w:tc>
          <w:tcPr>
            <w:tcW w:w="425"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1052"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32</w:t>
            </w:r>
          </w:p>
        </w:tc>
      </w:tr>
    </w:tbl>
    <w:p w:rsidR="00D6670C" w:rsidRPr="005127A1" w:rsidRDefault="00D6670C" w:rsidP="00D6670C">
      <w:pPr>
        <w:spacing w:after="0"/>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List of Electives:</w:t>
      </w:r>
    </w:p>
    <w:tbl>
      <w:tblPr>
        <w:tblpPr w:leftFromText="180" w:rightFromText="180" w:vertAnchor="text" w:horzAnchor="margin" w:tblpY="458"/>
        <w:tblW w:w="14389" w:type="dxa"/>
        <w:tblLayout w:type="fixed"/>
        <w:tblCellMar>
          <w:left w:w="0" w:type="dxa"/>
          <w:right w:w="0" w:type="dxa"/>
        </w:tblCellMar>
        <w:tblLook w:val="0000"/>
      </w:tblPr>
      <w:tblGrid>
        <w:gridCol w:w="1265"/>
        <w:gridCol w:w="3149"/>
        <w:gridCol w:w="1108"/>
        <w:gridCol w:w="3707"/>
        <w:gridCol w:w="5160"/>
      </w:tblGrid>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r>
      <w:tr w:rsidR="00C63031" w:rsidRPr="005127A1" w:rsidTr="00C63031">
        <w:trPr>
          <w:gridAfter w:val="1"/>
          <w:wAfter w:w="5160" w:type="dxa"/>
          <w:trHeight w:hRule="exact" w:val="251"/>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MARKETING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IT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p w:rsidR="00C63031" w:rsidRPr="005127A1" w:rsidRDefault="00C63031" w:rsidP="000857AB">
            <w:pPr>
              <w:spacing w:after="0" w:line="247" w:lineRule="exact"/>
              <w:ind w:left="80"/>
              <w:jc w:val="center"/>
              <w:rPr>
                <w:rFonts w:ascii="Times New Roman" w:eastAsia="Times New Roman" w:hAnsi="Times New Roman"/>
                <w:b/>
                <w:sz w:val="24"/>
                <w:szCs w:val="24"/>
              </w:rPr>
            </w:pP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4</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anage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5</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erv</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E -</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ne</w:t>
            </w:r>
            <w:r w:rsidRPr="005127A1">
              <w:rPr>
                <w:rFonts w:ascii="Times New Roman" w:hAnsi="Times New Roman"/>
                <w:bCs/>
                <w:color w:val="000000" w:themeColor="text1"/>
                <w:sz w:val="24"/>
                <w:szCs w:val="24"/>
              </w:rPr>
              <w:t>ss</w:t>
            </w: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6</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r</w:t>
            </w:r>
            <w:r w:rsidRPr="005127A1">
              <w:rPr>
                <w:rFonts w:ascii="Times New Roman" w:hAnsi="Times New Roman"/>
                <w:color w:val="000000" w:themeColor="text1"/>
                <w:sz w:val="24"/>
                <w:szCs w:val="24"/>
              </w:rPr>
              <w:t xml:space="preserve"> </w:t>
            </w:r>
            <w:proofErr w:type="spellStart"/>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av</w:t>
            </w:r>
            <w:r w:rsidRPr="005127A1">
              <w:rPr>
                <w:rFonts w:ascii="Times New Roman" w:hAnsi="Times New Roman"/>
                <w:bCs/>
                <w:color w:val="000000" w:themeColor="text1"/>
                <w:spacing w:val="-2"/>
                <w:sz w:val="24"/>
                <w:szCs w:val="24"/>
              </w:rPr>
              <w:t>i</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r</w:t>
            </w:r>
            <w:proofErr w:type="spellEnd"/>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unda</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ental</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z w:val="24"/>
                <w:szCs w:val="24"/>
              </w:rPr>
              <w:t>f</w:t>
            </w:r>
          </w:p>
          <w:p w:rsidR="00D6670C" w:rsidRPr="005127A1" w:rsidRDefault="00D6670C"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Net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ki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r>
      <w:tr w:rsidR="00C63031" w:rsidRPr="005127A1" w:rsidTr="00C63031">
        <w:trPr>
          <w:trHeight w:hRule="exact" w:val="502"/>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rPr>
              <w:t>FINANCE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C63031">
            <w:pPr>
              <w:spacing w:after="0" w:line="242" w:lineRule="exact"/>
              <w:jc w:val="center"/>
              <w:rPr>
                <w:rFonts w:ascii="Times New Roman" w:eastAsia="Times New Roman" w:hAnsi="Times New Roman"/>
                <w:b/>
                <w:sz w:val="24"/>
                <w:szCs w:val="24"/>
              </w:rPr>
            </w:pPr>
            <w:r w:rsidRPr="005127A1">
              <w:rPr>
                <w:rFonts w:ascii="Times New Roman" w:eastAsia="Times New Roman" w:hAnsi="Times New Roman"/>
                <w:b/>
                <w:sz w:val="24"/>
                <w:szCs w:val="24"/>
              </w:rPr>
              <w:t>HR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5160" w:type="dxa"/>
            <w:vAlign w:val="bottom"/>
          </w:tcPr>
          <w:p w:rsidR="00C63031" w:rsidRPr="005127A1" w:rsidRDefault="00C63031" w:rsidP="00C63031">
            <w:pPr>
              <w:spacing w:after="0" w:line="242" w:lineRule="exact"/>
              <w:jc w:val="center"/>
              <w:rPr>
                <w:rFonts w:ascii="Times New Roman" w:eastAsia="Times New Roman" w:hAnsi="Times New Roman"/>
                <w:sz w:val="24"/>
                <w:szCs w:val="24"/>
              </w:rPr>
            </w:pPr>
          </w:p>
        </w:tc>
      </w:tr>
      <w:tr w:rsidR="00C63031" w:rsidRPr="005127A1" w:rsidTr="00C63031">
        <w:trPr>
          <w:gridAfter w:val="1"/>
          <w:wAfter w:w="5160" w:type="dxa"/>
          <w:trHeight w:hRule="exact" w:val="754"/>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tute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 xml:space="preserve">d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z w:val="24"/>
                <w:szCs w:val="24"/>
              </w:rPr>
              <w:t>s.</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ndu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 xml:space="preserve">l </w:t>
            </w:r>
            <w:r w:rsidRPr="005127A1">
              <w:rPr>
                <w:rFonts w:ascii="Times New Roman" w:hAnsi="Times New Roman"/>
                <w:bCs/>
                <w:color w:val="000000" w:themeColor="text1"/>
                <w:spacing w:val="-1"/>
                <w:sz w:val="24"/>
                <w:szCs w:val="24"/>
              </w:rPr>
              <w:t>Relat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p>
        </w:tc>
      </w:tr>
      <w:tr w:rsidR="00C63031"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rgan</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3"/>
                <w:sz w:val="24"/>
                <w:szCs w:val="24"/>
              </w:rPr>
              <w:t>z</w:t>
            </w:r>
            <w:r w:rsidRPr="005127A1">
              <w:rPr>
                <w:rFonts w:ascii="Times New Roman" w:hAnsi="Times New Roman"/>
                <w:bCs/>
                <w:color w:val="000000" w:themeColor="text1"/>
                <w:spacing w:val="-1"/>
                <w:sz w:val="24"/>
                <w:szCs w:val="24"/>
              </w:rPr>
              <w:t>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p>
          <w:p w:rsidR="00C63031" w:rsidRPr="005127A1" w:rsidRDefault="00C63031" w:rsidP="00035096">
            <w:pPr>
              <w:widowControl w:val="0"/>
              <w:autoSpaceDE w:val="0"/>
              <w:autoSpaceDN w:val="0"/>
              <w:adjustRightInd w:val="0"/>
              <w:spacing w:after="0" w:line="245"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C63031" w:rsidRPr="005127A1" w:rsidTr="00C63031">
        <w:trPr>
          <w:gridAfter w:val="1"/>
          <w:wAfter w:w="5160" w:type="dxa"/>
          <w:trHeight w:hRule="exact" w:val="500"/>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vat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d</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sk</w:t>
            </w:r>
            <w:r w:rsidRPr="005127A1">
              <w:rPr>
                <w:rFonts w:ascii="Times New Roman" w:hAnsi="Times New Roman"/>
                <w:bCs/>
                <w:color w:val="000000" w:themeColor="text1"/>
                <w:spacing w:val="2"/>
                <w:sz w:val="24"/>
                <w:szCs w:val="24"/>
              </w:rPr>
              <w:t xml:space="preserve"> </w:t>
            </w:r>
            <w:proofErr w:type="spellStart"/>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anege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roofErr w:type="spellEnd"/>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 xml:space="preserve"> Re</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urc</w:t>
            </w:r>
            <w:r w:rsidRPr="005127A1">
              <w:rPr>
                <w:rFonts w:ascii="Times New Roman" w:hAnsi="Times New Roman"/>
                <w:bCs/>
                <w:color w:val="000000" w:themeColor="text1"/>
                <w:sz w:val="24"/>
                <w:szCs w:val="24"/>
              </w:rPr>
              <w:t>e</w:t>
            </w:r>
          </w:p>
          <w:p w:rsidR="00C63031" w:rsidRPr="005127A1" w:rsidRDefault="00C63031"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8556B8" w:rsidRPr="005127A1" w:rsidTr="006B7E67">
        <w:trPr>
          <w:gridAfter w:val="1"/>
          <w:wAfter w:w="5160" w:type="dxa"/>
          <w:trHeight w:hRule="exact" w:val="500"/>
        </w:trPr>
        <w:tc>
          <w:tcPr>
            <w:tcW w:w="4414" w:type="dxa"/>
            <w:gridSpan w:val="2"/>
            <w:tcBorders>
              <w:top w:val="single" w:sz="2" w:space="0" w:color="000000"/>
              <w:left w:val="single" w:sz="4" w:space="0" w:color="000000"/>
              <w:bottom w:val="single" w:sz="2" w:space="0" w:color="000000"/>
              <w:right w:val="single" w:sz="4" w:space="0" w:color="000000"/>
            </w:tcBorders>
          </w:tcPr>
          <w:p w:rsidR="008556B8" w:rsidRDefault="008556B8" w:rsidP="008556B8">
            <w:pPr>
              <w:widowControl w:val="0"/>
              <w:autoSpaceDE w:val="0"/>
              <w:autoSpaceDN w:val="0"/>
              <w:adjustRightInd w:val="0"/>
              <w:spacing w:after="0" w:line="239" w:lineRule="exact"/>
              <w:ind w:left="117"/>
              <w:jc w:val="center"/>
              <w:rPr>
                <w:rFonts w:ascii="Times New Roman" w:hAnsi="Times New Roman"/>
                <w:b/>
                <w:bCs/>
                <w:color w:val="000000" w:themeColor="text1"/>
                <w:spacing w:val="-1"/>
                <w:sz w:val="24"/>
                <w:szCs w:val="24"/>
              </w:rPr>
            </w:pPr>
          </w:p>
          <w:p w:rsidR="008556B8" w:rsidRPr="008556B8" w:rsidRDefault="008556B8" w:rsidP="008556B8">
            <w:pPr>
              <w:widowControl w:val="0"/>
              <w:autoSpaceDE w:val="0"/>
              <w:autoSpaceDN w:val="0"/>
              <w:adjustRightInd w:val="0"/>
              <w:spacing w:after="0" w:line="239" w:lineRule="exact"/>
              <w:ind w:left="117"/>
              <w:jc w:val="center"/>
              <w:rPr>
                <w:rFonts w:ascii="Times New Roman" w:hAnsi="Times New Roman"/>
                <w:b/>
                <w:bCs/>
                <w:color w:val="000000" w:themeColor="text1"/>
                <w:spacing w:val="-1"/>
                <w:sz w:val="24"/>
                <w:szCs w:val="24"/>
              </w:rPr>
            </w:pPr>
            <w:r w:rsidRPr="008556B8">
              <w:rPr>
                <w:rFonts w:ascii="Times New Roman" w:hAnsi="Times New Roman"/>
                <w:b/>
                <w:bCs/>
                <w:color w:val="000000" w:themeColor="text1"/>
                <w:spacing w:val="-1"/>
                <w:sz w:val="24"/>
                <w:szCs w:val="24"/>
              </w:rPr>
              <w:t>HOSPITAL ADMINISTRATION</w:t>
            </w:r>
          </w:p>
        </w:tc>
        <w:tc>
          <w:tcPr>
            <w:tcW w:w="1108" w:type="dxa"/>
            <w:tcBorders>
              <w:top w:val="single" w:sz="2" w:space="0" w:color="000000"/>
              <w:left w:val="single" w:sz="4" w:space="0" w:color="000000"/>
              <w:bottom w:val="single" w:sz="2" w:space="0" w:color="000000"/>
              <w:right w:val="single" w:sz="4" w:space="0" w:color="000000"/>
            </w:tcBorders>
          </w:tcPr>
          <w:p w:rsidR="008556B8" w:rsidRPr="005127A1" w:rsidRDefault="008556B8" w:rsidP="00035096">
            <w:pPr>
              <w:widowControl w:val="0"/>
              <w:autoSpaceDE w:val="0"/>
              <w:autoSpaceDN w:val="0"/>
              <w:adjustRightInd w:val="0"/>
              <w:spacing w:after="0" w:line="239" w:lineRule="exact"/>
              <w:ind w:left="102"/>
              <w:rPr>
                <w:rFonts w:ascii="Times New Roman" w:hAnsi="Times New Roman"/>
                <w:bCs/>
                <w:color w:val="000000" w:themeColor="text1"/>
                <w:spacing w:val="1"/>
                <w:sz w:val="24"/>
                <w:szCs w:val="24"/>
              </w:rPr>
            </w:pPr>
          </w:p>
        </w:tc>
        <w:tc>
          <w:tcPr>
            <w:tcW w:w="3707" w:type="dxa"/>
            <w:tcBorders>
              <w:top w:val="single" w:sz="2" w:space="0" w:color="000000"/>
              <w:left w:val="single" w:sz="4" w:space="0" w:color="000000"/>
              <w:bottom w:val="single" w:sz="2" w:space="0" w:color="000000"/>
              <w:right w:val="single" w:sz="4" w:space="0" w:color="000000"/>
            </w:tcBorders>
          </w:tcPr>
          <w:p w:rsidR="008556B8" w:rsidRPr="005127A1" w:rsidRDefault="008556B8" w:rsidP="00035096">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p>
        </w:tc>
      </w:tr>
      <w:tr w:rsidR="008556B8" w:rsidRPr="005127A1" w:rsidTr="00EB10BF">
        <w:trPr>
          <w:gridAfter w:val="1"/>
          <w:wAfter w:w="5160" w:type="dxa"/>
          <w:trHeight w:hRule="exact" w:val="700"/>
        </w:trPr>
        <w:tc>
          <w:tcPr>
            <w:tcW w:w="1265" w:type="dxa"/>
            <w:tcBorders>
              <w:top w:val="single" w:sz="2" w:space="0" w:color="000000"/>
              <w:left w:val="single" w:sz="4" w:space="0" w:color="000000"/>
              <w:bottom w:val="single" w:sz="2" w:space="0" w:color="000000"/>
              <w:right w:val="single" w:sz="4" w:space="0" w:color="000000"/>
            </w:tcBorders>
          </w:tcPr>
          <w:p w:rsidR="008556B8" w:rsidRPr="008B1FC3" w:rsidRDefault="008556B8" w:rsidP="008556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HA40</w:t>
            </w:r>
            <w:r w:rsidRPr="008B1FC3">
              <w:rPr>
                <w:rFonts w:ascii="Times New Roman" w:hAnsi="Times New Roman" w:cs="Times New Roman"/>
                <w:sz w:val="24"/>
                <w:szCs w:val="24"/>
              </w:rPr>
              <w:t>1</w:t>
            </w:r>
          </w:p>
        </w:tc>
        <w:tc>
          <w:tcPr>
            <w:tcW w:w="3149" w:type="dxa"/>
            <w:tcBorders>
              <w:top w:val="single" w:sz="2" w:space="0" w:color="000000"/>
              <w:left w:val="single" w:sz="4" w:space="0" w:color="000000"/>
              <w:bottom w:val="single" w:sz="2" w:space="0" w:color="000000"/>
              <w:right w:val="single" w:sz="4" w:space="0" w:color="000000"/>
            </w:tcBorders>
          </w:tcPr>
          <w:p w:rsidR="006B7E67" w:rsidRPr="00EB10BF" w:rsidRDefault="00EB10BF" w:rsidP="006B7E67">
            <w:pPr>
              <w:spacing w:line="0" w:lineRule="atLeast"/>
              <w:rPr>
                <w:rFonts w:ascii="Times New Roman" w:eastAsia="Rockwell" w:hAnsi="Times New Roman" w:cs="Times New Roman"/>
                <w:b/>
              </w:rPr>
            </w:pPr>
            <w:r w:rsidRPr="00EB10BF">
              <w:rPr>
                <w:rFonts w:ascii="Times New Roman" w:eastAsia="Rockwell" w:hAnsi="Times New Roman" w:cs="Times New Roman"/>
                <w:b/>
              </w:rPr>
              <w:t>Purchase Management And Inventory Control In Hospitals</w:t>
            </w:r>
          </w:p>
          <w:p w:rsidR="008556B8" w:rsidRPr="008B1FC3"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p>
        </w:tc>
        <w:tc>
          <w:tcPr>
            <w:tcW w:w="1108"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2"/>
              <w:rPr>
                <w:rFonts w:ascii="Times New Roman" w:hAnsi="Times New Roman"/>
                <w:bCs/>
                <w:color w:val="000000" w:themeColor="text1"/>
                <w:spacing w:val="1"/>
                <w:sz w:val="24"/>
                <w:szCs w:val="24"/>
              </w:rPr>
            </w:pPr>
          </w:p>
        </w:tc>
        <w:tc>
          <w:tcPr>
            <w:tcW w:w="3707"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p>
        </w:tc>
      </w:tr>
      <w:tr w:rsidR="008556B8" w:rsidRPr="005127A1" w:rsidTr="00C63031">
        <w:trPr>
          <w:gridAfter w:val="1"/>
          <w:wAfter w:w="5160" w:type="dxa"/>
          <w:trHeight w:hRule="exact" w:val="500"/>
        </w:trPr>
        <w:tc>
          <w:tcPr>
            <w:tcW w:w="1265" w:type="dxa"/>
            <w:tcBorders>
              <w:top w:val="single" w:sz="2" w:space="0" w:color="000000"/>
              <w:left w:val="single" w:sz="4" w:space="0" w:color="000000"/>
              <w:bottom w:val="single" w:sz="2" w:space="0" w:color="000000"/>
              <w:right w:val="single" w:sz="4" w:space="0" w:color="000000"/>
            </w:tcBorders>
          </w:tcPr>
          <w:p w:rsidR="008556B8" w:rsidRPr="008B1FC3" w:rsidRDefault="008556B8" w:rsidP="008556B8">
            <w:pPr>
              <w:rPr>
                <w:sz w:val="24"/>
                <w:szCs w:val="24"/>
              </w:rPr>
            </w:pPr>
            <w:r>
              <w:rPr>
                <w:rFonts w:ascii="Times New Roman" w:hAnsi="Times New Roman" w:cs="Times New Roman"/>
                <w:sz w:val="24"/>
                <w:szCs w:val="24"/>
              </w:rPr>
              <w:t xml:space="preserve">  HA</w:t>
            </w:r>
            <w:r w:rsidRPr="008B1FC3">
              <w:rPr>
                <w:rFonts w:ascii="Times New Roman" w:hAnsi="Times New Roman" w:cs="Times New Roman"/>
                <w:sz w:val="24"/>
                <w:szCs w:val="24"/>
              </w:rPr>
              <w:t xml:space="preserve">402  </w:t>
            </w:r>
          </w:p>
        </w:tc>
        <w:tc>
          <w:tcPr>
            <w:tcW w:w="3149" w:type="dxa"/>
            <w:tcBorders>
              <w:top w:val="single" w:sz="2" w:space="0" w:color="000000"/>
              <w:left w:val="single" w:sz="4" w:space="0" w:color="000000"/>
              <w:bottom w:val="single" w:sz="2" w:space="0" w:color="000000"/>
              <w:right w:val="single" w:sz="4" w:space="0" w:color="000000"/>
            </w:tcBorders>
          </w:tcPr>
          <w:p w:rsidR="008556B8" w:rsidRPr="008B1FC3"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r w:rsidRPr="008B1FC3">
              <w:rPr>
                <w:rFonts w:ascii="Times New Roman" w:hAnsi="Times New Roman" w:cs="Times New Roman"/>
                <w:sz w:val="24"/>
                <w:szCs w:val="24"/>
              </w:rPr>
              <w:t>Hospital Facilities Management</w:t>
            </w:r>
          </w:p>
        </w:tc>
        <w:tc>
          <w:tcPr>
            <w:tcW w:w="1108"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2"/>
              <w:rPr>
                <w:rFonts w:ascii="Times New Roman" w:hAnsi="Times New Roman"/>
                <w:bCs/>
                <w:color w:val="000000" w:themeColor="text1"/>
                <w:spacing w:val="1"/>
                <w:sz w:val="24"/>
                <w:szCs w:val="24"/>
              </w:rPr>
            </w:pPr>
          </w:p>
        </w:tc>
        <w:tc>
          <w:tcPr>
            <w:tcW w:w="3707"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p>
        </w:tc>
      </w:tr>
      <w:tr w:rsidR="008556B8" w:rsidRPr="005127A1" w:rsidTr="00C63031">
        <w:trPr>
          <w:gridAfter w:val="1"/>
          <w:wAfter w:w="5160" w:type="dxa"/>
          <w:trHeight w:hRule="exact" w:val="500"/>
        </w:trPr>
        <w:tc>
          <w:tcPr>
            <w:tcW w:w="1265" w:type="dxa"/>
            <w:tcBorders>
              <w:top w:val="single" w:sz="2" w:space="0" w:color="000000"/>
              <w:left w:val="single" w:sz="4" w:space="0" w:color="000000"/>
              <w:bottom w:val="single" w:sz="2" w:space="0" w:color="000000"/>
              <w:right w:val="single" w:sz="4" w:space="0" w:color="000000"/>
            </w:tcBorders>
          </w:tcPr>
          <w:p w:rsidR="008556B8" w:rsidRPr="008B1FC3" w:rsidRDefault="008556B8" w:rsidP="008556B8">
            <w:pPr>
              <w:widowControl w:val="0"/>
              <w:autoSpaceDE w:val="0"/>
              <w:autoSpaceDN w:val="0"/>
              <w:adjustRightInd w:val="0"/>
              <w:spacing w:after="0" w:line="239" w:lineRule="exact"/>
              <w:ind w:left="121"/>
              <w:rPr>
                <w:rFonts w:ascii="Times New Roman" w:hAnsi="Times New Roman"/>
                <w:bCs/>
                <w:color w:val="000000" w:themeColor="text1"/>
                <w:spacing w:val="2"/>
                <w:sz w:val="24"/>
                <w:szCs w:val="24"/>
              </w:rPr>
            </w:pPr>
            <w:r>
              <w:rPr>
                <w:rFonts w:ascii="Times New Roman" w:hAnsi="Times New Roman" w:cs="Times New Roman"/>
                <w:sz w:val="24"/>
                <w:szCs w:val="24"/>
              </w:rPr>
              <w:t>HA</w:t>
            </w:r>
            <w:r w:rsidRPr="008B1FC3">
              <w:rPr>
                <w:rFonts w:ascii="Times New Roman" w:hAnsi="Times New Roman" w:cs="Times New Roman"/>
                <w:sz w:val="24"/>
                <w:szCs w:val="24"/>
              </w:rPr>
              <w:t>403</w:t>
            </w:r>
          </w:p>
        </w:tc>
        <w:tc>
          <w:tcPr>
            <w:tcW w:w="3149" w:type="dxa"/>
            <w:tcBorders>
              <w:top w:val="single" w:sz="2" w:space="0" w:color="000000"/>
              <w:left w:val="single" w:sz="4" w:space="0" w:color="000000"/>
              <w:bottom w:val="single" w:sz="2" w:space="0" w:color="000000"/>
              <w:right w:val="single" w:sz="4" w:space="0" w:color="000000"/>
            </w:tcBorders>
          </w:tcPr>
          <w:p w:rsidR="008556B8" w:rsidRPr="008B1FC3"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r w:rsidRPr="008B1FC3">
              <w:rPr>
                <w:rFonts w:ascii="Times New Roman" w:hAnsi="Times New Roman" w:cs="Times New Roman"/>
                <w:sz w:val="24"/>
                <w:szCs w:val="24"/>
              </w:rPr>
              <w:t>Total Quality Management</w:t>
            </w:r>
          </w:p>
        </w:tc>
        <w:tc>
          <w:tcPr>
            <w:tcW w:w="1108"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2"/>
              <w:rPr>
                <w:rFonts w:ascii="Times New Roman" w:hAnsi="Times New Roman"/>
                <w:bCs/>
                <w:color w:val="000000" w:themeColor="text1"/>
                <w:spacing w:val="1"/>
                <w:sz w:val="24"/>
                <w:szCs w:val="24"/>
              </w:rPr>
            </w:pPr>
          </w:p>
        </w:tc>
        <w:tc>
          <w:tcPr>
            <w:tcW w:w="3707" w:type="dxa"/>
            <w:tcBorders>
              <w:top w:val="single" w:sz="2" w:space="0" w:color="000000"/>
              <w:left w:val="single" w:sz="4" w:space="0" w:color="000000"/>
              <w:bottom w:val="single" w:sz="2" w:space="0" w:color="000000"/>
              <w:right w:val="single" w:sz="4" w:space="0" w:color="000000"/>
            </w:tcBorders>
          </w:tcPr>
          <w:p w:rsidR="008556B8" w:rsidRPr="005127A1" w:rsidRDefault="008556B8" w:rsidP="008556B8">
            <w:pPr>
              <w:widowControl w:val="0"/>
              <w:autoSpaceDE w:val="0"/>
              <w:autoSpaceDN w:val="0"/>
              <w:adjustRightInd w:val="0"/>
              <w:spacing w:after="0" w:line="239" w:lineRule="exact"/>
              <w:ind w:left="104"/>
              <w:rPr>
                <w:rFonts w:ascii="Times New Roman" w:hAnsi="Times New Roman"/>
                <w:bCs/>
                <w:color w:val="000000" w:themeColor="text1"/>
                <w:spacing w:val="1"/>
                <w:sz w:val="24"/>
                <w:szCs w:val="24"/>
              </w:rPr>
            </w:pPr>
          </w:p>
        </w:tc>
      </w:tr>
    </w:tbl>
    <w:p w:rsidR="00D6670C" w:rsidRPr="005127A1" w:rsidRDefault="00D6670C" w:rsidP="00D6670C">
      <w:pPr>
        <w:rPr>
          <w:rFonts w:ascii="Times New Roman" w:hAnsi="Times New Roman" w:cs="Times New Roman"/>
          <w:b/>
          <w:color w:val="000000" w:themeColor="text1"/>
          <w:sz w:val="24"/>
          <w:szCs w:val="24"/>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EB10BF" w:rsidRDefault="00EB10BF" w:rsidP="000857AB">
      <w:pPr>
        <w:autoSpaceDE w:val="0"/>
        <w:autoSpaceDN w:val="0"/>
        <w:adjustRightInd w:val="0"/>
        <w:spacing w:after="0" w:line="240" w:lineRule="auto"/>
        <w:jc w:val="center"/>
        <w:rPr>
          <w:rFonts w:ascii="Times New Roman" w:hAnsi="Times New Roman" w:cs="Times New Roman"/>
          <w:b/>
          <w:bCs/>
          <w:sz w:val="24"/>
          <w:szCs w:val="24"/>
          <w:u w:val="single"/>
        </w:rPr>
      </w:pPr>
    </w:p>
    <w:p w:rsidR="00EB10BF" w:rsidRDefault="00EB10BF" w:rsidP="000857AB">
      <w:pPr>
        <w:autoSpaceDE w:val="0"/>
        <w:autoSpaceDN w:val="0"/>
        <w:adjustRightInd w:val="0"/>
        <w:spacing w:after="0" w:line="240" w:lineRule="auto"/>
        <w:jc w:val="center"/>
        <w:rPr>
          <w:rFonts w:ascii="Times New Roman" w:hAnsi="Times New Roman" w:cs="Times New Roman"/>
          <w:b/>
          <w:bCs/>
          <w:sz w:val="24"/>
          <w:szCs w:val="24"/>
          <w:u w:val="single"/>
        </w:rPr>
      </w:pPr>
    </w:p>
    <w:p w:rsidR="000857AB" w:rsidRPr="005127A1" w:rsidRDefault="000857AB" w:rsidP="000857AB">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Project Management &amp; Entrepreneurship Development</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MB -401</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0857AB" w:rsidRPr="005127A1" w:rsidRDefault="000857AB" w:rsidP="000857AB">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857AB" w:rsidRPr="005127A1" w:rsidRDefault="000857AB" w:rsidP="000857AB">
      <w:pPr>
        <w:spacing w:after="0" w:line="240" w:lineRule="auto"/>
        <w:rPr>
          <w:rFonts w:ascii="Times New Roman" w:eastAsia="Times New Roman" w:hAnsi="Times New Roman" w:cs="Times New Roman"/>
          <w:sz w:val="24"/>
          <w:szCs w:val="24"/>
        </w:rPr>
      </w:pPr>
    </w:p>
    <w:p w:rsidR="008B62A9" w:rsidRPr="005127A1" w:rsidRDefault="008B62A9" w:rsidP="008B62A9">
      <w:pPr>
        <w:jc w:val="both"/>
        <w:rPr>
          <w:rFonts w:ascii="Times New Roman" w:hAnsi="Times New Roman"/>
          <w:b/>
          <w:sz w:val="24"/>
          <w:szCs w:val="24"/>
        </w:rPr>
      </w:pPr>
      <w:r w:rsidRPr="005127A1">
        <w:rPr>
          <w:rFonts w:ascii="Times New Roman" w:hAnsi="Times New Roman"/>
          <w:b/>
          <w:sz w:val="24"/>
          <w:szCs w:val="24"/>
        </w:rPr>
        <w:t>Course Objectives:</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This course provides a platform to sensitize the hidden entrepreneurial traits of management students; also expose students to the Entrepreneurial and project management concepts and processes used in practice.</w:t>
      </w:r>
    </w:p>
    <w:p w:rsidR="008B62A9" w:rsidRPr="005127A1" w:rsidRDefault="008B62A9" w:rsidP="008B62A9">
      <w:pPr>
        <w:jc w:val="both"/>
        <w:rPr>
          <w:rFonts w:ascii="Times New Roman" w:hAnsi="Times New Roman"/>
          <w:b/>
          <w:sz w:val="24"/>
          <w:szCs w:val="24"/>
        </w:rPr>
      </w:pPr>
      <w:r w:rsidRPr="005127A1">
        <w:rPr>
          <w:rFonts w:ascii="Times New Roman" w:hAnsi="Times New Roman"/>
          <w:b/>
          <w:sz w:val="24"/>
          <w:szCs w:val="24"/>
        </w:rPr>
        <w:t>Course Outcome</w:t>
      </w:r>
      <w:r w:rsidR="00163CB3" w:rsidRPr="005127A1">
        <w:rPr>
          <w:rFonts w:ascii="Times New Roman" w:hAnsi="Times New Roman"/>
          <w:b/>
          <w:sz w:val="24"/>
          <w:szCs w:val="24"/>
        </w:rPr>
        <w:t>s</w:t>
      </w:r>
      <w:r w:rsidRPr="005127A1">
        <w:rPr>
          <w:rFonts w:ascii="Times New Roman" w:hAnsi="Times New Roman"/>
          <w:b/>
          <w:sz w:val="24"/>
          <w:szCs w:val="24"/>
        </w:rPr>
        <w: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1. Explain the fundamental concepts and process of managing an Entrepreneurial project.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2. Exhibit the skill of managing an Entrepreneurial project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3. Identify &amp; manage an Entrepreneurial project in practice.</w:t>
      </w:r>
    </w:p>
    <w:p w:rsidR="00D6670C" w:rsidRPr="005127A1" w:rsidRDefault="00C959C9" w:rsidP="007B04D9">
      <w:pPr>
        <w:jc w:val="both"/>
        <w:rPr>
          <w:rFonts w:ascii="Times New Roman" w:hAnsi="Times New Roman"/>
          <w:b/>
          <w:sz w:val="24"/>
          <w:szCs w:val="24"/>
        </w:rPr>
      </w:pPr>
      <w:r w:rsidRPr="005127A1">
        <w:rPr>
          <w:rFonts w:ascii="Times New Roman" w:hAnsi="Times New Roman"/>
          <w:b/>
          <w:sz w:val="24"/>
          <w:szCs w:val="24"/>
        </w:rPr>
        <w:t>Course contents:</w:t>
      </w:r>
    </w:p>
    <w:p w:rsidR="00D6670C" w:rsidRPr="003B37A6" w:rsidRDefault="00D6670C" w:rsidP="003B37A6">
      <w:pPr>
        <w:spacing w:line="0" w:lineRule="atLeast"/>
        <w:jc w:val="center"/>
        <w:rPr>
          <w:rFonts w:ascii="Times New Roman" w:eastAsia="Times New Roman" w:hAnsi="Times New Roman"/>
          <w:b/>
          <w:sz w:val="24"/>
          <w:szCs w:val="24"/>
          <w:u w:val="single"/>
        </w:rPr>
      </w:pPr>
      <w:r w:rsidRPr="003B37A6">
        <w:rPr>
          <w:rFonts w:ascii="Times New Roman" w:eastAsia="Times New Roman" w:hAnsi="Times New Roman"/>
          <w:b/>
          <w:sz w:val="24"/>
          <w:szCs w:val="24"/>
          <w:u w:val="single"/>
        </w:rPr>
        <w:t>Module I</w:t>
      </w:r>
    </w:p>
    <w:p w:rsidR="00D6670C" w:rsidRPr="005127A1" w:rsidRDefault="00D6670C" w:rsidP="009B693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Project </w:t>
      </w:r>
      <w:proofErr w:type="gramStart"/>
      <w:r w:rsidRPr="005127A1">
        <w:rPr>
          <w:rFonts w:ascii="Times New Roman" w:eastAsia="Times New Roman" w:hAnsi="Times New Roman"/>
          <w:b/>
          <w:sz w:val="24"/>
          <w:szCs w:val="24"/>
        </w:rPr>
        <w:t>Planning :</w:t>
      </w:r>
      <w:proofErr w:type="gramEnd"/>
      <w:r w:rsidRPr="005127A1">
        <w:rPr>
          <w:rFonts w:ascii="Times New Roman" w:eastAsia="Times New Roman" w:hAnsi="Times New Roman"/>
          <w:sz w:val="24"/>
          <w:szCs w:val="24"/>
        </w:rPr>
        <w:t xml:space="preserve"> Project Management scenario; Project Asset – issues &amp; problems; Gantt Chart &amp; LOB;</w:t>
      </w:r>
    </w:p>
    <w:p w:rsidR="00D6670C" w:rsidRPr="005127A1" w:rsidRDefault="00D6670C" w:rsidP="009B693A">
      <w:pPr>
        <w:tabs>
          <w:tab w:val="left" w:pos="9340"/>
        </w:tabs>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Network Analysis; PERT / CPM, Resource Monitoring &amp; Control.</w:t>
      </w:r>
      <w:r w:rsidRPr="005127A1">
        <w:rPr>
          <w:rFonts w:ascii="Times New Roman" w:eastAsia="Times New Roman" w:hAnsi="Times New Roman"/>
          <w:sz w:val="24"/>
          <w:szCs w:val="24"/>
        </w:rPr>
        <w:tab/>
        <w:t>[6L]</w:t>
      </w:r>
    </w:p>
    <w:p w:rsidR="00D6670C" w:rsidRPr="005127A1" w:rsidRDefault="00D6670C" w:rsidP="009B693A">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 </w:t>
      </w:r>
      <w:r w:rsidRPr="005127A1">
        <w:rPr>
          <w:rFonts w:ascii="Times New Roman" w:eastAsia="Times New Roman" w:hAnsi="Times New Roman"/>
          <w:b/>
          <w:sz w:val="24"/>
          <w:szCs w:val="24"/>
        </w:rPr>
        <w:t xml:space="preserve">Project </w:t>
      </w:r>
      <w:proofErr w:type="gramStart"/>
      <w:r w:rsidRPr="005127A1">
        <w:rPr>
          <w:rFonts w:ascii="Times New Roman" w:eastAsia="Times New Roman" w:hAnsi="Times New Roman"/>
          <w:b/>
          <w:sz w:val="24"/>
          <w:szCs w:val="24"/>
        </w:rPr>
        <w:t>Buying</w:t>
      </w:r>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Projects Procurement Process, Life – cycle Costing, Project Cost Reduction methods, Project</w:t>
      </w:r>
    </w:p>
    <w:p w:rsidR="00D6670C" w:rsidRPr="005127A1" w:rsidRDefault="00D6670C" w:rsidP="009B693A">
      <w:pPr>
        <w:tabs>
          <w:tab w:val="left" w:pos="9340"/>
        </w:tabs>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Stores, Organization &amp; HRD issues, Computerization.</w:t>
      </w:r>
      <w:r w:rsidRPr="005127A1">
        <w:rPr>
          <w:rFonts w:ascii="Times New Roman" w:eastAsia="Times New Roman" w:hAnsi="Times New Roman"/>
          <w:sz w:val="24"/>
          <w:szCs w:val="24"/>
        </w:rPr>
        <w:tab/>
        <w:t>[4L]</w:t>
      </w:r>
    </w:p>
    <w:p w:rsidR="00D6670C" w:rsidRPr="005127A1" w:rsidRDefault="00D6670C" w:rsidP="009B693A">
      <w:pPr>
        <w:tabs>
          <w:tab w:val="left" w:pos="720"/>
        </w:tabs>
        <w:spacing w:after="0" w:line="296" w:lineRule="auto"/>
        <w:rPr>
          <w:rFonts w:ascii="Times New Roman" w:eastAsia="Times New Roman" w:hAnsi="Times New Roman"/>
          <w:sz w:val="24"/>
          <w:szCs w:val="24"/>
        </w:rPr>
      </w:pPr>
      <w:r w:rsidRPr="005127A1">
        <w:rPr>
          <w:rFonts w:ascii="Times New Roman" w:eastAsia="Times New Roman" w:hAnsi="Times New Roman"/>
          <w:b/>
          <w:sz w:val="24"/>
          <w:szCs w:val="24"/>
        </w:rPr>
        <w:t xml:space="preserve">Investment Feasibility </w:t>
      </w:r>
      <w:proofErr w:type="gramStart"/>
      <w:r w:rsidRPr="005127A1">
        <w:rPr>
          <w:rFonts w:ascii="Times New Roman" w:eastAsia="Times New Roman" w:hAnsi="Times New Roman"/>
          <w:b/>
          <w:sz w:val="24"/>
          <w:szCs w:val="24"/>
        </w:rPr>
        <w:t xml:space="preserve">Studies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Managing Project Resources Flow; Project Cost – Capital &amp; Operating;</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Forecasting Income, Estimation of Investment &amp; ROI, Project Evaluation, Financial Sources, Appraisal Process. [8L]</w:t>
      </w:r>
    </w:p>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Issues in Project </w:t>
      </w:r>
      <w:proofErr w:type="gramStart"/>
      <w:r w:rsidRPr="005127A1">
        <w:rPr>
          <w:rFonts w:ascii="Times New Roman" w:eastAsia="Times New Roman" w:hAnsi="Times New Roman"/>
          <w:b/>
          <w:sz w:val="24"/>
          <w:szCs w:val="24"/>
        </w:rPr>
        <w:t xml:space="preserve">Management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Project Audit, Project Monitoring &amp; MIS, Cost Control, Real Time Planning,</w:t>
      </w:r>
    </w:p>
    <w:tbl>
      <w:tblPr>
        <w:tblW w:w="9678" w:type="dxa"/>
        <w:tblInd w:w="360" w:type="dxa"/>
        <w:tblLayout w:type="fixed"/>
        <w:tblCellMar>
          <w:left w:w="0" w:type="dxa"/>
          <w:right w:w="0" w:type="dxa"/>
        </w:tblCellMar>
        <w:tblLook w:val="0000"/>
      </w:tblPr>
      <w:tblGrid>
        <w:gridCol w:w="6383"/>
        <w:gridCol w:w="3295"/>
      </w:tblGrid>
      <w:tr w:rsidR="00D6670C" w:rsidRPr="005127A1" w:rsidTr="009B693A">
        <w:trPr>
          <w:trHeight w:val="118"/>
        </w:trPr>
        <w:tc>
          <w:tcPr>
            <w:tcW w:w="6383"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Intangibles.</w:t>
            </w:r>
          </w:p>
        </w:tc>
        <w:tc>
          <w:tcPr>
            <w:tcW w:w="3295"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[3L]</w:t>
            </w:r>
          </w:p>
        </w:tc>
      </w:tr>
      <w:tr w:rsidR="00D6670C" w:rsidRPr="005127A1" w:rsidTr="009B693A">
        <w:trPr>
          <w:trHeight w:val="340"/>
        </w:trPr>
        <w:tc>
          <w:tcPr>
            <w:tcW w:w="6383"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Project Management :</w:t>
            </w:r>
            <w:r w:rsidRPr="005127A1">
              <w:rPr>
                <w:rFonts w:ascii="Times New Roman" w:eastAsia="Times New Roman" w:hAnsi="Times New Roman"/>
                <w:sz w:val="24"/>
                <w:szCs w:val="24"/>
              </w:rPr>
              <w:t xml:space="preserve"> Case Studies</w:t>
            </w:r>
          </w:p>
        </w:tc>
        <w:tc>
          <w:tcPr>
            <w:tcW w:w="3295"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[3L]</w:t>
            </w:r>
          </w:p>
        </w:tc>
      </w:tr>
    </w:tbl>
    <w:p w:rsidR="003B37A6" w:rsidRDefault="003B37A6" w:rsidP="003B37A6">
      <w:pPr>
        <w:spacing w:line="0" w:lineRule="atLeast"/>
        <w:jc w:val="center"/>
        <w:rPr>
          <w:rFonts w:ascii="Times New Roman" w:eastAsia="Times New Roman" w:hAnsi="Times New Roman"/>
          <w:b/>
          <w:sz w:val="24"/>
          <w:szCs w:val="24"/>
          <w:u w:val="single"/>
        </w:rPr>
      </w:pPr>
    </w:p>
    <w:p w:rsidR="003B37A6" w:rsidRDefault="003B37A6" w:rsidP="003B37A6">
      <w:pPr>
        <w:spacing w:line="0" w:lineRule="atLeast"/>
        <w:jc w:val="center"/>
        <w:rPr>
          <w:rFonts w:ascii="Times New Roman" w:eastAsia="Times New Roman" w:hAnsi="Times New Roman"/>
          <w:b/>
          <w:sz w:val="24"/>
          <w:szCs w:val="24"/>
          <w:u w:val="single"/>
        </w:rPr>
      </w:pPr>
    </w:p>
    <w:p w:rsidR="003B37A6" w:rsidRDefault="003B37A6" w:rsidP="003B37A6">
      <w:pPr>
        <w:spacing w:line="0" w:lineRule="atLeast"/>
        <w:jc w:val="center"/>
        <w:rPr>
          <w:rFonts w:ascii="Times New Roman" w:eastAsia="Times New Roman" w:hAnsi="Times New Roman"/>
          <w:b/>
          <w:sz w:val="24"/>
          <w:szCs w:val="24"/>
          <w:u w:val="single"/>
        </w:rPr>
      </w:pPr>
    </w:p>
    <w:p w:rsidR="00D6670C" w:rsidRPr="003B37A6" w:rsidRDefault="00D6670C" w:rsidP="003B37A6">
      <w:pPr>
        <w:spacing w:line="0" w:lineRule="atLeast"/>
        <w:jc w:val="center"/>
        <w:rPr>
          <w:rFonts w:ascii="Times New Roman" w:eastAsia="Times New Roman" w:hAnsi="Times New Roman"/>
          <w:b/>
          <w:sz w:val="24"/>
          <w:szCs w:val="24"/>
          <w:u w:val="single"/>
        </w:rPr>
      </w:pPr>
      <w:r w:rsidRPr="003B37A6">
        <w:rPr>
          <w:rFonts w:ascii="Times New Roman" w:eastAsia="Times New Roman" w:hAnsi="Times New Roman"/>
          <w:b/>
          <w:sz w:val="24"/>
          <w:szCs w:val="24"/>
          <w:u w:val="single"/>
        </w:rPr>
        <w:t>Module II</w:t>
      </w:r>
    </w:p>
    <w:p w:rsidR="00D6670C" w:rsidRPr="005127A1" w:rsidRDefault="00D6670C" w:rsidP="009B693A">
      <w:pPr>
        <w:tabs>
          <w:tab w:val="left" w:pos="720"/>
        </w:tabs>
        <w:spacing w:after="0" w:line="0" w:lineRule="atLeast"/>
        <w:rPr>
          <w:rFonts w:ascii="Times New Roman" w:eastAsia="Times New Roman" w:hAnsi="Times New Roman"/>
          <w:sz w:val="24"/>
          <w:szCs w:val="24"/>
        </w:rPr>
      </w:pPr>
      <w:proofErr w:type="gramStart"/>
      <w:r w:rsidRPr="005127A1">
        <w:rPr>
          <w:rFonts w:ascii="Times New Roman" w:eastAsia="Times New Roman" w:hAnsi="Times New Roman"/>
          <w:b/>
          <w:sz w:val="24"/>
          <w:szCs w:val="24"/>
        </w:rPr>
        <w:t xml:space="preserve">Entrepreneurship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Meaning &amp; concept; psychological &amp; social factors; conditions needed for entrepreneurship;</w:t>
      </w:r>
    </w:p>
    <w:tbl>
      <w:tblPr>
        <w:tblW w:w="0" w:type="auto"/>
        <w:tblInd w:w="360" w:type="dxa"/>
        <w:tblLayout w:type="fixed"/>
        <w:tblCellMar>
          <w:left w:w="0" w:type="dxa"/>
          <w:right w:w="0" w:type="dxa"/>
        </w:tblCellMar>
        <w:tblLook w:val="0000"/>
      </w:tblPr>
      <w:tblGrid>
        <w:gridCol w:w="6900"/>
        <w:gridCol w:w="2440"/>
      </w:tblGrid>
      <w:tr w:rsidR="00D6670C" w:rsidRPr="005127A1" w:rsidTr="00035096">
        <w:trPr>
          <w:trHeight w:val="230"/>
        </w:trPr>
        <w:tc>
          <w:tcPr>
            <w:tcW w:w="69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roofErr w:type="gramStart"/>
            <w:r w:rsidRPr="005127A1">
              <w:rPr>
                <w:rFonts w:ascii="Times New Roman" w:eastAsia="Times New Roman" w:hAnsi="Times New Roman"/>
                <w:sz w:val="24"/>
                <w:szCs w:val="24"/>
              </w:rPr>
              <w:t>role</w:t>
            </w:r>
            <w:proofErr w:type="gramEnd"/>
            <w:r w:rsidRPr="005127A1">
              <w:rPr>
                <w:rFonts w:ascii="Times New Roman" w:eastAsia="Times New Roman" w:hAnsi="Times New Roman"/>
                <w:sz w:val="24"/>
                <w:szCs w:val="24"/>
              </w:rPr>
              <w:t xml:space="preserve"> of government; qualities of a prospective entrepreneur.</w:t>
            </w:r>
          </w:p>
        </w:tc>
        <w:tc>
          <w:tcPr>
            <w:tcW w:w="2440"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[2L]</w:t>
            </w:r>
          </w:p>
        </w:tc>
      </w:tr>
    </w:tbl>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Entrepreneurial </w:t>
      </w:r>
      <w:proofErr w:type="gramStart"/>
      <w:r w:rsidRPr="005127A1">
        <w:rPr>
          <w:rFonts w:ascii="Times New Roman" w:eastAsia="Times New Roman" w:hAnsi="Times New Roman"/>
          <w:b/>
          <w:sz w:val="24"/>
          <w:szCs w:val="24"/>
        </w:rPr>
        <w:t xml:space="preserve">Motivation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McClelland’s N-Ach theory; self – analysis, personal efficacy, culture &amp; values,</w:t>
      </w:r>
    </w:p>
    <w:tbl>
      <w:tblPr>
        <w:tblW w:w="0" w:type="auto"/>
        <w:tblInd w:w="360" w:type="dxa"/>
        <w:tblLayout w:type="fixed"/>
        <w:tblCellMar>
          <w:left w:w="0" w:type="dxa"/>
          <w:right w:w="0" w:type="dxa"/>
        </w:tblCellMar>
        <w:tblLook w:val="0000"/>
      </w:tblPr>
      <w:tblGrid>
        <w:gridCol w:w="6200"/>
        <w:gridCol w:w="3140"/>
      </w:tblGrid>
      <w:tr w:rsidR="00D6670C" w:rsidRPr="005127A1" w:rsidTr="00035096">
        <w:trPr>
          <w:trHeight w:val="230"/>
        </w:trPr>
        <w:tc>
          <w:tcPr>
            <w:tcW w:w="62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roofErr w:type="gramStart"/>
            <w:r w:rsidRPr="005127A1">
              <w:rPr>
                <w:rFonts w:ascii="Times New Roman" w:eastAsia="Times New Roman" w:hAnsi="Times New Roman"/>
                <w:sz w:val="24"/>
                <w:szCs w:val="24"/>
              </w:rPr>
              <w:t>risk-</w:t>
            </w:r>
            <w:proofErr w:type="gramEnd"/>
            <w:r w:rsidRPr="005127A1">
              <w:rPr>
                <w:rFonts w:ascii="Times New Roman" w:eastAsia="Times New Roman" w:hAnsi="Times New Roman"/>
                <w:sz w:val="24"/>
                <w:szCs w:val="24"/>
              </w:rPr>
              <w:t xml:space="preserve"> taking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technology backup.</w:t>
            </w:r>
          </w:p>
        </w:tc>
        <w:tc>
          <w:tcPr>
            <w:tcW w:w="3140"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[4L]</w:t>
            </w:r>
          </w:p>
        </w:tc>
      </w:tr>
    </w:tbl>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Entrepreneurial </w:t>
      </w:r>
      <w:proofErr w:type="gramStart"/>
      <w:r w:rsidRPr="005127A1">
        <w:rPr>
          <w:rFonts w:ascii="Times New Roman" w:eastAsia="Times New Roman" w:hAnsi="Times New Roman"/>
          <w:b/>
          <w:sz w:val="24"/>
          <w:szCs w:val="24"/>
        </w:rPr>
        <w:t xml:space="preserve">Skills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Creativity , problem solving, decision making, communication, leadership quality. [2L]</w:t>
      </w:r>
    </w:p>
    <w:p w:rsidR="00D6670C" w:rsidRPr="005127A1" w:rsidRDefault="00D6670C" w:rsidP="00D6670C">
      <w:pPr>
        <w:spacing w:line="150" w:lineRule="exact"/>
        <w:rPr>
          <w:rFonts w:ascii="Times New Roman" w:eastAsia="Times New Roman" w:hAnsi="Times New Roman"/>
          <w:sz w:val="24"/>
          <w:szCs w:val="24"/>
        </w:rPr>
      </w:pPr>
    </w:p>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 xml:space="preserve">Information : Assistance from different organizations in setting up a new venture; technology parks; industrial corporations; directorate of industries / cottage and small scale industries, SISI, </w:t>
      </w:r>
      <w:proofErr w:type="spellStart"/>
      <w:r w:rsidRPr="005127A1">
        <w:rPr>
          <w:rFonts w:ascii="Times New Roman" w:hAnsi="Times New Roman" w:cs="Times New Roman"/>
          <w:sz w:val="24"/>
          <w:szCs w:val="24"/>
        </w:rPr>
        <w:t>Khadi</w:t>
      </w:r>
      <w:proofErr w:type="spellEnd"/>
      <w:r w:rsidRPr="005127A1">
        <w:rPr>
          <w:rFonts w:ascii="Times New Roman" w:hAnsi="Times New Roman" w:cs="Times New Roman"/>
          <w:sz w:val="24"/>
          <w:szCs w:val="24"/>
        </w:rPr>
        <w:t xml:space="preserve"> &amp; Village Industries</w:t>
      </w:r>
    </w:p>
    <w:tbl>
      <w:tblPr>
        <w:tblW w:w="0" w:type="auto"/>
        <w:tblInd w:w="360" w:type="dxa"/>
        <w:tblLayout w:type="fixed"/>
        <w:tblCellMar>
          <w:left w:w="0" w:type="dxa"/>
          <w:right w:w="0" w:type="dxa"/>
        </w:tblCellMar>
        <w:tblLook w:val="0000"/>
      </w:tblPr>
      <w:tblGrid>
        <w:gridCol w:w="20"/>
        <w:gridCol w:w="8177"/>
        <w:gridCol w:w="1413"/>
      </w:tblGrid>
      <w:tr w:rsidR="00D6670C" w:rsidRPr="005127A1" w:rsidTr="009B693A">
        <w:trPr>
          <w:trHeight w:val="190"/>
        </w:trPr>
        <w:tc>
          <w:tcPr>
            <w:tcW w:w="8197" w:type="dxa"/>
            <w:gridSpan w:val="2"/>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 xml:space="preserve">Commission, DGS &amp; DNSIC, DGFT, how to apply for assistance – procedure, forms, procedures for obtaining </w:t>
            </w:r>
            <w:proofErr w:type="spellStart"/>
            <w:r w:rsidRPr="005127A1">
              <w:rPr>
                <w:rFonts w:ascii="Times New Roman" w:hAnsi="Times New Roman" w:cs="Times New Roman"/>
                <w:sz w:val="24"/>
                <w:szCs w:val="24"/>
              </w:rPr>
              <w:t>contractfrom</w:t>
            </w:r>
            <w:proofErr w:type="spellEnd"/>
            <w:r w:rsidRPr="005127A1">
              <w:rPr>
                <w:rFonts w:ascii="Times New Roman" w:hAnsi="Times New Roman" w:cs="Times New Roman"/>
                <w:sz w:val="24"/>
                <w:szCs w:val="24"/>
              </w:rPr>
              <w:t xml:space="preserve"> Railways, </w:t>
            </w:r>
            <w:proofErr w:type="spellStart"/>
            <w:r w:rsidRPr="005127A1">
              <w:rPr>
                <w:rFonts w:ascii="Times New Roman" w:hAnsi="Times New Roman" w:cs="Times New Roman"/>
                <w:sz w:val="24"/>
                <w:szCs w:val="24"/>
              </w:rPr>
              <w:t>Defence</w:t>
            </w:r>
            <w:proofErr w:type="spellEnd"/>
            <w:r w:rsidRPr="005127A1">
              <w:rPr>
                <w:rFonts w:ascii="Times New Roman" w:hAnsi="Times New Roman" w:cs="Times New Roman"/>
                <w:sz w:val="24"/>
                <w:szCs w:val="24"/>
              </w:rPr>
              <w:t>, P &amp; T etc., SIDBI.</w:t>
            </w:r>
          </w:p>
        </w:tc>
        <w:tc>
          <w:tcPr>
            <w:tcW w:w="1413"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[3L]</w:t>
            </w:r>
          </w:p>
        </w:tc>
      </w:tr>
      <w:tr w:rsidR="00D6670C" w:rsidRPr="005127A1" w:rsidTr="000857AB">
        <w:trPr>
          <w:trHeight w:val="276"/>
        </w:trPr>
        <w:tc>
          <w:tcPr>
            <w:tcW w:w="20" w:type="dxa"/>
            <w:shd w:val="clear" w:color="auto" w:fill="auto"/>
            <w:vAlign w:val="bottom"/>
          </w:tcPr>
          <w:p w:rsidR="00D6670C" w:rsidRPr="005127A1" w:rsidRDefault="00D6670C" w:rsidP="000857AB">
            <w:pPr>
              <w:rPr>
                <w:rFonts w:ascii="Times New Roman" w:hAnsi="Times New Roman" w:cs="Times New Roman"/>
                <w:sz w:val="24"/>
                <w:szCs w:val="24"/>
              </w:rPr>
            </w:pPr>
          </w:p>
        </w:tc>
        <w:tc>
          <w:tcPr>
            <w:tcW w:w="8177"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Preparation of Project Report : Product/service selection; feasibility report preparation</w:t>
            </w:r>
          </w:p>
        </w:tc>
        <w:tc>
          <w:tcPr>
            <w:tcW w:w="1413"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[2L]</w:t>
            </w:r>
          </w:p>
        </w:tc>
      </w:tr>
      <w:tr w:rsidR="00D6670C" w:rsidRPr="005127A1" w:rsidTr="000857AB">
        <w:trPr>
          <w:trHeight w:val="273"/>
        </w:trPr>
        <w:tc>
          <w:tcPr>
            <w:tcW w:w="20" w:type="dxa"/>
            <w:shd w:val="clear" w:color="auto" w:fill="auto"/>
            <w:vAlign w:val="bottom"/>
          </w:tcPr>
          <w:p w:rsidR="00D6670C" w:rsidRPr="005127A1" w:rsidRDefault="00D6670C" w:rsidP="000857AB">
            <w:pPr>
              <w:rPr>
                <w:rFonts w:ascii="Times New Roman" w:hAnsi="Times New Roman" w:cs="Times New Roman"/>
                <w:sz w:val="24"/>
                <w:szCs w:val="24"/>
              </w:rPr>
            </w:pPr>
          </w:p>
        </w:tc>
        <w:tc>
          <w:tcPr>
            <w:tcW w:w="9590" w:type="dxa"/>
            <w:gridSpan w:val="2"/>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 xml:space="preserve">Case </w:t>
            </w:r>
            <w:proofErr w:type="gramStart"/>
            <w:r w:rsidRPr="005127A1">
              <w:rPr>
                <w:rFonts w:ascii="Times New Roman" w:hAnsi="Times New Roman" w:cs="Times New Roman"/>
                <w:sz w:val="24"/>
                <w:szCs w:val="24"/>
              </w:rPr>
              <w:t>Studies :</w:t>
            </w:r>
            <w:proofErr w:type="gramEnd"/>
            <w:r w:rsidRPr="005127A1">
              <w:rPr>
                <w:rFonts w:ascii="Times New Roman" w:hAnsi="Times New Roman" w:cs="Times New Roman"/>
                <w:sz w:val="24"/>
                <w:szCs w:val="24"/>
              </w:rPr>
              <w:t xml:space="preserve"> Diagnostic case studies of successful / unsuccessf</w:t>
            </w:r>
            <w:r w:rsidR="009B693A" w:rsidRPr="005127A1">
              <w:rPr>
                <w:rFonts w:ascii="Times New Roman" w:hAnsi="Times New Roman" w:cs="Times New Roman"/>
                <w:sz w:val="24"/>
                <w:szCs w:val="24"/>
              </w:rPr>
              <w:t xml:space="preserve">ul entrepreneurs; key </w:t>
            </w:r>
            <w:proofErr w:type="spellStart"/>
            <w:r w:rsidR="009B693A" w:rsidRPr="005127A1">
              <w:rPr>
                <w:rFonts w:ascii="Times New Roman" w:hAnsi="Times New Roman" w:cs="Times New Roman"/>
                <w:sz w:val="24"/>
                <w:szCs w:val="24"/>
              </w:rPr>
              <w:t>variables</w:t>
            </w:r>
            <w:r w:rsidRPr="005127A1">
              <w:rPr>
                <w:rFonts w:ascii="Times New Roman" w:hAnsi="Times New Roman" w:cs="Times New Roman"/>
                <w:sz w:val="24"/>
                <w:szCs w:val="24"/>
              </w:rPr>
              <w:t>explaining</w:t>
            </w:r>
            <w:proofErr w:type="spellEnd"/>
            <w:r w:rsidRPr="005127A1">
              <w:rPr>
                <w:rFonts w:ascii="Times New Roman" w:hAnsi="Times New Roman" w:cs="Times New Roman"/>
                <w:sz w:val="24"/>
                <w:szCs w:val="24"/>
              </w:rPr>
              <w:t xml:space="preserve"> success/</w:t>
            </w:r>
            <w:r w:rsidR="008A6FFA" w:rsidRPr="005127A1">
              <w:rPr>
                <w:rFonts w:ascii="Times New Roman" w:hAnsi="Times New Roman" w:cs="Times New Roman"/>
                <w:sz w:val="24"/>
                <w:szCs w:val="24"/>
              </w:rPr>
              <w:t xml:space="preserve"> failures.</w:t>
            </w:r>
          </w:p>
          <w:p w:rsidR="008A6FFA" w:rsidRPr="005127A1" w:rsidRDefault="008A6FFA" w:rsidP="000857AB">
            <w:pPr>
              <w:rPr>
                <w:rFonts w:ascii="Times New Roman" w:hAnsi="Times New Roman" w:cs="Times New Roman"/>
                <w:sz w:val="24"/>
                <w:szCs w:val="24"/>
              </w:rPr>
            </w:pPr>
            <w:r w:rsidRPr="005127A1">
              <w:rPr>
                <w:rFonts w:ascii="Times New Roman" w:hAnsi="Times New Roman" w:cs="Times New Roman"/>
                <w:sz w:val="24"/>
                <w:szCs w:val="24"/>
              </w:rPr>
              <w:t>Books:</w:t>
            </w:r>
          </w:p>
        </w:tc>
      </w:tr>
      <w:tr w:rsidR="00D6670C" w:rsidRPr="005127A1" w:rsidTr="009B693A">
        <w:trPr>
          <w:trHeight w:val="276"/>
        </w:trPr>
        <w:tc>
          <w:tcPr>
            <w:tcW w:w="8197" w:type="dxa"/>
            <w:gridSpan w:val="2"/>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1413" w:type="dxa"/>
            <w:shd w:val="clear" w:color="auto" w:fill="auto"/>
            <w:vAlign w:val="bottom"/>
          </w:tcPr>
          <w:p w:rsidR="00D6670C" w:rsidRPr="005127A1" w:rsidRDefault="00D6670C" w:rsidP="00035096">
            <w:pPr>
              <w:spacing w:line="0" w:lineRule="atLeast"/>
              <w:ind w:left="760"/>
              <w:rPr>
                <w:rFonts w:ascii="Times New Roman" w:eastAsia="Times New Roman" w:hAnsi="Times New Roman"/>
                <w:sz w:val="24"/>
                <w:szCs w:val="24"/>
              </w:rPr>
            </w:pPr>
            <w:r w:rsidRPr="005127A1">
              <w:rPr>
                <w:rFonts w:ascii="Times New Roman" w:eastAsia="Times New Roman" w:hAnsi="Times New Roman"/>
                <w:sz w:val="24"/>
                <w:szCs w:val="24"/>
              </w:rPr>
              <w:t>[3L]</w:t>
            </w:r>
          </w:p>
        </w:tc>
      </w:tr>
    </w:tbl>
    <w:p w:rsidR="00D6670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Chandra, </w:t>
      </w:r>
      <w:proofErr w:type="spellStart"/>
      <w:r w:rsidRPr="005127A1">
        <w:rPr>
          <w:rFonts w:ascii="Times New Roman" w:eastAsia="Times New Roman" w:hAnsi="Times New Roman"/>
          <w:sz w:val="24"/>
          <w:szCs w:val="24"/>
        </w:rPr>
        <w:t>Prasanna</w:t>
      </w:r>
      <w:proofErr w:type="spellEnd"/>
      <w:r w:rsidRPr="005127A1">
        <w:rPr>
          <w:rFonts w:ascii="Times New Roman" w:eastAsia="Times New Roman" w:hAnsi="Times New Roman"/>
          <w:sz w:val="24"/>
          <w:szCs w:val="24"/>
        </w:rPr>
        <w:t xml:space="preserve"> – Projects (6</w:t>
      </w:r>
      <w:r w:rsidRPr="005127A1">
        <w:rPr>
          <w:rFonts w:ascii="Times New Roman" w:eastAsia="Times New Roman" w:hAnsi="Times New Roman"/>
          <w:sz w:val="24"/>
          <w:szCs w:val="24"/>
          <w:vertAlign w:val="superscript"/>
        </w:rPr>
        <w:t>th</w:t>
      </w:r>
      <w:r w:rsidRPr="005127A1">
        <w:rPr>
          <w:rFonts w:ascii="Times New Roman" w:eastAsia="Times New Roman" w:hAnsi="Times New Roman"/>
          <w:sz w:val="24"/>
          <w:szCs w:val="24"/>
        </w:rPr>
        <w:t xml:space="preserve"> Edition); TMH</w:t>
      </w:r>
    </w:p>
    <w:p w:rsidR="00D6670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Clements and </w:t>
      </w:r>
      <w:proofErr w:type="spellStart"/>
      <w:r w:rsidRPr="005127A1">
        <w:rPr>
          <w:rFonts w:ascii="Times New Roman" w:eastAsia="Times New Roman" w:hAnsi="Times New Roman"/>
          <w:sz w:val="24"/>
          <w:szCs w:val="24"/>
        </w:rPr>
        <w:t>Gido</w:t>
      </w:r>
      <w:proofErr w:type="spellEnd"/>
      <w:r w:rsidRPr="005127A1">
        <w:rPr>
          <w:rFonts w:ascii="Times New Roman" w:eastAsia="Times New Roman" w:hAnsi="Times New Roman"/>
          <w:sz w:val="24"/>
          <w:szCs w:val="24"/>
        </w:rPr>
        <w:t xml:space="preserve"> – Effective Project Management; Thomson Learning</w:t>
      </w:r>
    </w:p>
    <w:p w:rsidR="0089452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Clifford F. Gray and Erik W. Larson – Project Management (3</w:t>
      </w:r>
      <w:r w:rsidRPr="005127A1">
        <w:rPr>
          <w:rFonts w:ascii="Times New Roman" w:eastAsia="Times New Roman" w:hAnsi="Times New Roman"/>
          <w:sz w:val="24"/>
          <w:szCs w:val="24"/>
          <w:vertAlign w:val="superscript"/>
        </w:rPr>
        <w:t>rd</w:t>
      </w:r>
      <w:r w:rsidRPr="005127A1">
        <w:rPr>
          <w:rFonts w:ascii="Times New Roman" w:eastAsia="Times New Roman" w:hAnsi="Times New Roman"/>
          <w:sz w:val="24"/>
          <w:szCs w:val="24"/>
        </w:rPr>
        <w:t xml:space="preserve"> edition);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Donald F. </w:t>
      </w:r>
      <w:proofErr w:type="spellStart"/>
      <w:r w:rsidRPr="005127A1">
        <w:rPr>
          <w:rFonts w:ascii="Times New Roman" w:eastAsia="Times New Roman" w:hAnsi="Times New Roman"/>
          <w:sz w:val="24"/>
          <w:szCs w:val="24"/>
        </w:rPr>
        <w:t>Kuratko</w:t>
      </w:r>
      <w:proofErr w:type="spellEnd"/>
      <w:r w:rsidRPr="005127A1">
        <w:rPr>
          <w:rFonts w:ascii="Times New Roman" w:eastAsia="Times New Roman" w:hAnsi="Times New Roman"/>
          <w:sz w:val="24"/>
          <w:szCs w:val="24"/>
        </w:rPr>
        <w:t xml:space="preserve"> and Richard M. </w:t>
      </w:r>
      <w:proofErr w:type="spellStart"/>
      <w:r w:rsidRPr="005127A1">
        <w:rPr>
          <w:rFonts w:ascii="Times New Roman" w:eastAsia="Times New Roman" w:hAnsi="Times New Roman"/>
          <w:sz w:val="24"/>
          <w:szCs w:val="24"/>
        </w:rPr>
        <w:t>Hodgetts</w:t>
      </w:r>
      <w:proofErr w:type="spellEnd"/>
      <w:r w:rsidRPr="005127A1">
        <w:rPr>
          <w:rFonts w:ascii="Times New Roman" w:eastAsia="Times New Roman" w:hAnsi="Times New Roman"/>
          <w:sz w:val="24"/>
          <w:szCs w:val="24"/>
        </w:rPr>
        <w:t xml:space="preserve"> – Entrepreneurship (7</w:t>
      </w:r>
      <w:r w:rsidRPr="005127A1">
        <w:rPr>
          <w:rFonts w:ascii="Times New Roman" w:eastAsia="Times New Roman" w:hAnsi="Times New Roman"/>
          <w:sz w:val="24"/>
          <w:szCs w:val="24"/>
          <w:vertAlign w:val="superscript"/>
        </w:rPr>
        <w:t>th</w:t>
      </w:r>
      <w:r w:rsidRPr="005127A1">
        <w:rPr>
          <w:rFonts w:ascii="Times New Roman" w:eastAsia="Times New Roman" w:hAnsi="Times New Roman"/>
          <w:sz w:val="24"/>
          <w:szCs w:val="24"/>
        </w:rPr>
        <w:t xml:space="preserve"> edition); Thomson Learning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Gopalkrishnan</w:t>
      </w:r>
      <w:proofErr w:type="spellEnd"/>
      <w:r w:rsidRPr="005127A1">
        <w:rPr>
          <w:rFonts w:ascii="Times New Roman" w:eastAsia="Times New Roman" w:hAnsi="Times New Roman"/>
          <w:sz w:val="24"/>
          <w:szCs w:val="24"/>
        </w:rPr>
        <w:t xml:space="preserve"> &amp; </w:t>
      </w:r>
      <w:proofErr w:type="spellStart"/>
      <w:r w:rsidRPr="005127A1">
        <w:rPr>
          <w:rFonts w:ascii="Times New Roman" w:eastAsia="Times New Roman" w:hAnsi="Times New Roman"/>
          <w:sz w:val="24"/>
          <w:szCs w:val="24"/>
        </w:rPr>
        <w:t>Ramamoorthy</w:t>
      </w:r>
      <w:proofErr w:type="spellEnd"/>
      <w:r w:rsidRPr="005127A1">
        <w:rPr>
          <w:rFonts w:ascii="Times New Roman" w:eastAsia="Times New Roman" w:hAnsi="Times New Roman"/>
          <w:sz w:val="24"/>
          <w:szCs w:val="24"/>
        </w:rPr>
        <w:t xml:space="preserve"> - Text Book of Project Management;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McMillanNicholas</w:t>
      </w:r>
      <w:proofErr w:type="spellEnd"/>
      <w:r w:rsidRPr="005127A1">
        <w:rPr>
          <w:rFonts w:ascii="Times New Roman" w:eastAsia="Times New Roman" w:hAnsi="Times New Roman"/>
          <w:sz w:val="24"/>
          <w:szCs w:val="24"/>
        </w:rPr>
        <w:t xml:space="preserve"> – Project Managem</w:t>
      </w:r>
      <w:r w:rsidR="008A6FFA" w:rsidRPr="005127A1">
        <w:rPr>
          <w:rFonts w:ascii="Times New Roman" w:eastAsia="Times New Roman" w:hAnsi="Times New Roman"/>
          <w:sz w:val="24"/>
          <w:szCs w:val="24"/>
        </w:rPr>
        <w:t>e</w:t>
      </w:r>
      <w:r w:rsidRPr="005127A1">
        <w:rPr>
          <w:rFonts w:ascii="Times New Roman" w:eastAsia="Times New Roman" w:hAnsi="Times New Roman"/>
          <w:sz w:val="24"/>
          <w:szCs w:val="24"/>
        </w:rPr>
        <w:t>nt for Business and Technology (2</w:t>
      </w:r>
      <w:r w:rsidRPr="005127A1">
        <w:rPr>
          <w:rFonts w:ascii="Times New Roman" w:eastAsia="Times New Roman" w:hAnsi="Times New Roman"/>
          <w:sz w:val="24"/>
          <w:szCs w:val="24"/>
          <w:vertAlign w:val="superscript"/>
        </w:rPr>
        <w:t>nd</w:t>
      </w:r>
      <w:r w:rsidRPr="005127A1">
        <w:rPr>
          <w:rFonts w:ascii="Times New Roman" w:eastAsia="Times New Roman" w:hAnsi="Times New Roman"/>
          <w:sz w:val="24"/>
          <w:szCs w:val="24"/>
        </w:rPr>
        <w:t xml:space="preserve"> edition); </w:t>
      </w:r>
    </w:p>
    <w:p w:rsidR="0089452C"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Pearson Education Roy, Rajeev – Entrepreneurship; OUP</w:t>
      </w:r>
    </w:p>
    <w:p w:rsidR="007A134F" w:rsidRPr="005127A1" w:rsidRDefault="007A134F" w:rsidP="00D6670C">
      <w:pPr>
        <w:spacing w:line="0" w:lineRule="atLeast"/>
        <w:rPr>
          <w:rFonts w:ascii="Times New Roman" w:eastAsia="Times New Roman" w:hAnsi="Times New Roman"/>
          <w:sz w:val="24"/>
          <w:szCs w:val="24"/>
        </w:rPr>
        <w:sectPr w:rsidR="007A134F" w:rsidRPr="005127A1">
          <w:headerReference w:type="default" r:id="rId8"/>
          <w:pgSz w:w="12240" w:h="15840"/>
          <w:pgMar w:top="777" w:right="1260" w:bottom="163" w:left="960" w:header="0" w:footer="0" w:gutter="0"/>
          <w:cols w:space="0" w:equalWidth="0">
            <w:col w:w="10020"/>
          </w:cols>
          <w:docGrid w:linePitch="360"/>
        </w:sectPr>
      </w:pPr>
    </w:p>
    <w:p w:rsidR="000857AB" w:rsidRPr="005127A1" w:rsidRDefault="001C45FC" w:rsidP="000857AB">
      <w:pPr>
        <w:autoSpaceDE w:val="0"/>
        <w:autoSpaceDN w:val="0"/>
        <w:adjustRightInd w:val="0"/>
        <w:spacing w:after="0" w:line="240" w:lineRule="auto"/>
        <w:jc w:val="center"/>
        <w:rPr>
          <w:rFonts w:ascii="Times New Roman" w:hAnsi="Times New Roman" w:cs="Times New Roman"/>
          <w:b/>
          <w:bCs/>
          <w:sz w:val="24"/>
          <w:szCs w:val="24"/>
          <w:u w:val="single"/>
        </w:rPr>
      </w:pPr>
      <w:bookmarkStart w:id="0" w:name="page46"/>
      <w:bookmarkEnd w:id="0"/>
      <w:r w:rsidRPr="005127A1">
        <w:rPr>
          <w:rFonts w:ascii="Times New Roman" w:eastAsia="Times New Roman" w:hAnsi="Times New Roman"/>
          <w:b/>
          <w:sz w:val="24"/>
          <w:szCs w:val="24"/>
        </w:rPr>
        <w:lastRenderedPageBreak/>
        <w:t xml:space="preserve">    </w:t>
      </w:r>
      <w:r w:rsidR="000857AB" w:rsidRPr="005127A1">
        <w:rPr>
          <w:rFonts w:ascii="Times New Roman" w:hAnsi="Times New Roman" w:cs="Times New Roman"/>
          <w:b/>
          <w:bCs/>
          <w:sz w:val="24"/>
          <w:szCs w:val="24"/>
          <w:u w:val="single"/>
        </w:rPr>
        <w:t>Course Description</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009052A3" w:rsidRPr="005127A1">
        <w:rPr>
          <w:rFonts w:ascii="Times New Roman" w:eastAsia="Times New Roman" w:hAnsi="Times New Roman"/>
          <w:b/>
          <w:sz w:val="24"/>
          <w:szCs w:val="24"/>
        </w:rPr>
        <w:t>STRATEGIC MANAGEMENT</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9052A3" w:rsidRPr="005127A1">
        <w:rPr>
          <w:rFonts w:ascii="Times New Roman" w:eastAsia="Times New Roman" w:hAnsi="Times New Roman"/>
          <w:b/>
          <w:sz w:val="24"/>
          <w:szCs w:val="24"/>
        </w:rPr>
        <w:t>MB -402</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0857AB" w:rsidRPr="005127A1" w:rsidRDefault="000857AB" w:rsidP="000857AB">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857AB" w:rsidRPr="005127A1" w:rsidRDefault="000857AB" w:rsidP="000857AB">
      <w:pPr>
        <w:spacing w:after="0" w:line="240" w:lineRule="auto"/>
        <w:rPr>
          <w:rFonts w:ascii="Times New Roman" w:eastAsia="Times New Roman" w:hAnsi="Times New Roman" w:cs="Times New Roman"/>
          <w:sz w:val="24"/>
          <w:szCs w:val="24"/>
        </w:rPr>
      </w:pP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Objectives: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This is a comprehensive integrated course which focuses on formulation and implementation of organizational strategy. This course deals with 'big picture' of organizations.</w:t>
      </w: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Outcomes: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1. Explain the Strategic drivers and obstacles affecting industries and companies.</w:t>
      </w:r>
    </w:p>
    <w:p w:rsidR="007A134F" w:rsidRPr="005127A1" w:rsidRDefault="004D371D" w:rsidP="004D371D">
      <w:pPr>
        <w:spacing w:line="207" w:lineRule="auto"/>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8256C9" w:rsidRDefault="008256C9" w:rsidP="008256C9">
      <w:pPr>
        <w:tabs>
          <w:tab w:val="left" w:pos="3192"/>
        </w:tabs>
        <w:spacing w:after="0" w:line="400" w:lineRule="auto"/>
        <w:ind w:right="3080"/>
        <w:jc w:val="center"/>
        <w:rPr>
          <w:rFonts w:ascii="Times New Roman" w:eastAsia="Times New Roman" w:hAnsi="Times New Roman"/>
          <w:b/>
          <w:sz w:val="24"/>
          <w:szCs w:val="24"/>
          <w:u w:val="single"/>
        </w:rPr>
      </w:pPr>
      <w:r w:rsidRPr="008256C9">
        <w:rPr>
          <w:rFonts w:ascii="Times New Roman" w:eastAsia="Times New Roman" w:hAnsi="Times New Roman"/>
          <w:b/>
          <w:sz w:val="24"/>
          <w:szCs w:val="24"/>
        </w:rPr>
        <w:tab/>
      </w:r>
      <w:r w:rsidR="00D6670C" w:rsidRPr="008256C9">
        <w:rPr>
          <w:rFonts w:ascii="Times New Roman" w:eastAsia="Times New Roman" w:hAnsi="Times New Roman"/>
          <w:b/>
          <w:sz w:val="24"/>
          <w:szCs w:val="24"/>
          <w:u w:val="single"/>
        </w:rPr>
        <w:t>Module – I (20 hrs)</w:t>
      </w:r>
    </w:p>
    <w:p w:rsidR="00D6670C" w:rsidRPr="005127A1" w:rsidRDefault="00D6670C" w:rsidP="00D6670C">
      <w:pPr>
        <w:numPr>
          <w:ilvl w:val="0"/>
          <w:numId w:val="1"/>
        </w:numPr>
        <w:tabs>
          <w:tab w:val="left" w:pos="727"/>
        </w:tabs>
        <w:spacing w:after="0" w:line="0" w:lineRule="atLeast"/>
        <w:ind w:left="9367" w:hanging="9367"/>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Management : </w:t>
      </w:r>
      <w:r w:rsidRPr="005127A1">
        <w:rPr>
          <w:rFonts w:ascii="Times New Roman" w:eastAsia="Times New Roman" w:hAnsi="Times New Roman"/>
          <w:sz w:val="24"/>
          <w:szCs w:val="24"/>
        </w:rPr>
        <w:t xml:space="preserve">Objectives, policies, Tools – Balanced Score Card, Strategic Management </w:t>
      </w:r>
      <w:proofErr w:type="spellStart"/>
      <w:r w:rsidRPr="005127A1">
        <w:rPr>
          <w:rFonts w:ascii="Times New Roman" w:eastAsia="Times New Roman" w:hAnsi="Times New Roman"/>
          <w:sz w:val="24"/>
          <w:szCs w:val="24"/>
        </w:rPr>
        <w:t>proces</w:t>
      </w:r>
      <w:proofErr w:type="spell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[ 4L]</w:t>
      </w:r>
    </w:p>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Environmental Scanning : </w:t>
      </w:r>
      <w:r w:rsidRPr="005127A1">
        <w:rPr>
          <w:rFonts w:ascii="Times New Roman" w:eastAsia="Times New Roman" w:hAnsi="Times New Roman"/>
          <w:sz w:val="24"/>
          <w:szCs w:val="24"/>
        </w:rPr>
        <w:t xml:space="preserve">SWOT Analysis, External Environment Analysis (Economic, Legal, </w:t>
      </w:r>
      <w:proofErr w:type="spellStart"/>
      <w:r w:rsidRPr="005127A1">
        <w:rPr>
          <w:rFonts w:ascii="Times New Roman" w:eastAsia="Times New Roman" w:hAnsi="Times New Roman"/>
          <w:sz w:val="24"/>
          <w:szCs w:val="24"/>
        </w:rPr>
        <w:t>Govt</w:t>
      </w:r>
      <w:proofErr w:type="spellEnd"/>
      <w:r w:rsidRPr="005127A1">
        <w:rPr>
          <w:rFonts w:ascii="Times New Roman" w:eastAsia="Times New Roman" w:hAnsi="Times New Roman"/>
          <w:sz w:val="24"/>
          <w:szCs w:val="24"/>
        </w:rPr>
        <w:t>, Political,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Social, Geographic, Technical); Internal Environment Analysis - Strategic Advantage Factors (Finance, Market</w:t>
      </w:r>
    </w:p>
    <w:tbl>
      <w:tblPr>
        <w:tblW w:w="0" w:type="auto"/>
        <w:tblInd w:w="7" w:type="dxa"/>
        <w:tblLayout w:type="fixed"/>
        <w:tblCellMar>
          <w:left w:w="0" w:type="dxa"/>
          <w:right w:w="0" w:type="dxa"/>
        </w:tblCellMar>
        <w:tblLook w:val="0000"/>
      </w:tblPr>
      <w:tblGrid>
        <w:gridCol w:w="420"/>
        <w:gridCol w:w="23"/>
        <w:gridCol w:w="2137"/>
        <w:gridCol w:w="6040"/>
        <w:gridCol w:w="140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Production, HR, R &amp; D, etc.)</w:t>
            </w:r>
          </w:p>
          <w:p w:rsidR="00080C23" w:rsidRPr="005127A1" w:rsidRDefault="00080C23" w:rsidP="00035096">
            <w:pPr>
              <w:spacing w:line="221" w:lineRule="exact"/>
              <w:ind w:left="300"/>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1"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[ 4L]</w:t>
            </w:r>
          </w:p>
        </w:tc>
      </w:tr>
      <w:tr w:rsidR="00D6670C" w:rsidRPr="005127A1" w:rsidTr="00080C23">
        <w:trPr>
          <w:trHeight w:val="444"/>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23" w:type="dxa"/>
            <w:shd w:val="clear" w:color="auto" w:fill="auto"/>
            <w:vAlign w:val="bottom"/>
          </w:tcPr>
          <w:p w:rsidR="00D6670C" w:rsidRPr="005127A1" w:rsidRDefault="00080C23" w:rsidP="00080C23">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v</w:t>
            </w:r>
          </w:p>
        </w:tc>
        <w:tc>
          <w:tcPr>
            <w:tcW w:w="9577" w:type="dxa"/>
            <w:gridSpan w:val="3"/>
            <w:shd w:val="clear" w:color="auto" w:fill="auto"/>
            <w:vAlign w:val="bottom"/>
          </w:tcPr>
          <w:p w:rsidR="00D6670C" w:rsidRPr="005127A1" w:rsidRDefault="00080C23"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Strategic Planning</w:t>
            </w:r>
            <w:r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Corporate; Functional and Managerial Goal Setting; Positioning Organization, Models</w:t>
            </w:r>
          </w:p>
        </w:tc>
      </w:tr>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for Resource Allocation, Environmental Turbulence Strategic Investment, Strategic Entry</w:t>
            </w:r>
          </w:p>
        </w:tc>
        <w:tc>
          <w:tcPr>
            <w:tcW w:w="14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2160" w:type="dxa"/>
            <w:gridSpan w:val="2"/>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04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3"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[ 6L]</w:t>
            </w:r>
          </w:p>
        </w:tc>
      </w:tr>
    </w:tbl>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Formulating </w:t>
      </w:r>
      <w:proofErr w:type="gramStart"/>
      <w:r w:rsidRPr="005127A1">
        <w:rPr>
          <w:rFonts w:ascii="Times New Roman" w:eastAsia="Times New Roman" w:hAnsi="Times New Roman"/>
          <w:b/>
          <w:sz w:val="24"/>
          <w:szCs w:val="24"/>
        </w:rPr>
        <w:t>Strategies :</w:t>
      </w:r>
      <w:proofErr w:type="gram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Corporate, Administrative/Executive and Operating Levels, Developing Functional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Strategies – Production/Operations, Finance, Marketing, HR, Materials, R &amp; D; BCG Matrix, Portfolio analysis.</w:t>
      </w:r>
    </w:p>
    <w:p w:rsidR="00D6670C" w:rsidRPr="005127A1" w:rsidRDefault="00D6670C" w:rsidP="00D6670C">
      <w:pPr>
        <w:spacing w:line="233" w:lineRule="auto"/>
        <w:ind w:left="9367"/>
        <w:rPr>
          <w:rFonts w:ascii="Times New Roman" w:eastAsia="Times New Roman" w:hAnsi="Times New Roman"/>
          <w:sz w:val="24"/>
          <w:szCs w:val="24"/>
        </w:rPr>
      </w:pPr>
      <w:proofErr w:type="gramStart"/>
      <w:r w:rsidRPr="005127A1">
        <w:rPr>
          <w:rFonts w:ascii="Times New Roman" w:eastAsia="Times New Roman" w:hAnsi="Times New Roman"/>
          <w:sz w:val="24"/>
          <w:szCs w:val="24"/>
        </w:rPr>
        <w:t>[ 6L</w:t>
      </w:r>
      <w:proofErr w:type="gramEnd"/>
      <w:r w:rsidRPr="005127A1">
        <w:rPr>
          <w:rFonts w:ascii="Times New Roman" w:eastAsia="Times New Roman" w:hAnsi="Times New Roman"/>
          <w:sz w:val="24"/>
          <w:szCs w:val="24"/>
        </w:rPr>
        <w:t>]</w:t>
      </w:r>
    </w:p>
    <w:p w:rsidR="00D6670C" w:rsidRPr="005127A1" w:rsidRDefault="00D6670C" w:rsidP="008256C9">
      <w:pPr>
        <w:spacing w:line="0" w:lineRule="atLeast"/>
        <w:ind w:left="3607" w:firstLine="713"/>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Implementation of Strategies : </w:t>
      </w:r>
      <w:r w:rsidRPr="005127A1">
        <w:rPr>
          <w:rFonts w:ascii="Times New Roman" w:eastAsia="Times New Roman" w:hAnsi="Times New Roman"/>
          <w:sz w:val="24"/>
          <w:szCs w:val="24"/>
        </w:rPr>
        <w:t>Role of Managers, Leadership, Strategic Control System and Measurement,</w:t>
      </w:r>
    </w:p>
    <w:tbl>
      <w:tblPr>
        <w:tblW w:w="0" w:type="auto"/>
        <w:tblInd w:w="7" w:type="dxa"/>
        <w:tblLayout w:type="fixed"/>
        <w:tblCellMar>
          <w:left w:w="0" w:type="dxa"/>
          <w:right w:w="0" w:type="dxa"/>
        </w:tblCellMar>
        <w:tblLook w:val="0000"/>
      </w:tblPr>
      <w:tblGrid>
        <w:gridCol w:w="420"/>
        <w:gridCol w:w="8120"/>
        <w:gridCol w:w="122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120" w:type="dxa"/>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Structural Implementation, Functional Implementation.</w:t>
            </w:r>
          </w:p>
        </w:tc>
        <w:tc>
          <w:tcPr>
            <w:tcW w:w="1220" w:type="dxa"/>
            <w:shd w:val="clear" w:color="auto" w:fill="auto"/>
            <w:vAlign w:val="bottom"/>
          </w:tcPr>
          <w:p w:rsidR="00D6670C" w:rsidRPr="005127A1" w:rsidRDefault="00D6670C" w:rsidP="00080C23">
            <w:pPr>
              <w:spacing w:line="221"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444"/>
        </w:trPr>
        <w:tc>
          <w:tcPr>
            <w:tcW w:w="420" w:type="dxa"/>
            <w:shd w:val="clear" w:color="auto" w:fill="auto"/>
            <w:vAlign w:val="bottom"/>
          </w:tcPr>
          <w:p w:rsidR="00D6670C" w:rsidRPr="005127A1" w:rsidRDefault="00D6670C" w:rsidP="00035096">
            <w:pPr>
              <w:spacing w:line="0" w:lineRule="atLeast"/>
              <w:ind w:right="180"/>
              <w:jc w:val="right"/>
              <w:rPr>
                <w:rFonts w:ascii="Times New Roman" w:eastAsia="Times New Roman" w:hAnsi="Times New Roman"/>
                <w:w w:val="79"/>
                <w:sz w:val="24"/>
                <w:szCs w:val="24"/>
              </w:rPr>
            </w:pPr>
          </w:p>
        </w:tc>
        <w:tc>
          <w:tcPr>
            <w:tcW w:w="812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Actions : </w:t>
            </w:r>
            <w:r w:rsidRPr="005127A1">
              <w:rPr>
                <w:rFonts w:ascii="Times New Roman" w:eastAsia="Times New Roman" w:hAnsi="Times New Roman"/>
                <w:sz w:val="24"/>
                <w:szCs w:val="24"/>
              </w:rPr>
              <w:t>Mergers, Acquisitions, Diversification, Joint Ventures, De-Merger</w:t>
            </w:r>
          </w:p>
        </w:tc>
        <w:tc>
          <w:tcPr>
            <w:tcW w:w="122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[ 4L]</w:t>
            </w:r>
          </w:p>
        </w:tc>
      </w:tr>
    </w:tbl>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Strategy </w:t>
      </w:r>
      <w:r w:rsidRPr="005127A1">
        <w:rPr>
          <w:rFonts w:ascii="Times New Roman" w:eastAsia="Times New Roman" w:hAnsi="Times New Roman"/>
          <w:sz w:val="24"/>
          <w:szCs w:val="24"/>
        </w:rPr>
        <w:t>: Need, Problems, Criteria for Evaluation (Qualitative/Quantitative), Process of</w:t>
      </w:r>
    </w:p>
    <w:tbl>
      <w:tblPr>
        <w:tblW w:w="0" w:type="auto"/>
        <w:tblInd w:w="7" w:type="dxa"/>
        <w:tblLayout w:type="fixed"/>
        <w:tblCellMar>
          <w:left w:w="0" w:type="dxa"/>
          <w:right w:w="0" w:type="dxa"/>
        </w:tblCellMar>
        <w:tblLook w:val="0000"/>
      </w:tblPr>
      <w:tblGrid>
        <w:gridCol w:w="420"/>
        <w:gridCol w:w="6960"/>
        <w:gridCol w:w="2380"/>
      </w:tblGrid>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D6670C" w:rsidRPr="005127A1" w:rsidRDefault="00D6670C" w:rsidP="00035096">
            <w:pPr>
              <w:spacing w:line="223" w:lineRule="exact"/>
              <w:ind w:left="280"/>
              <w:rPr>
                <w:rFonts w:ascii="Times New Roman" w:eastAsia="Times New Roman" w:hAnsi="Times New Roman"/>
                <w:sz w:val="24"/>
                <w:szCs w:val="24"/>
              </w:rPr>
            </w:pPr>
            <w:r w:rsidRPr="005127A1">
              <w:rPr>
                <w:rFonts w:ascii="Times New Roman" w:eastAsia="Times New Roman" w:hAnsi="Times New Roman"/>
                <w:sz w:val="24"/>
                <w:szCs w:val="24"/>
              </w:rPr>
              <w:t>Evaluation</w:t>
            </w:r>
          </w:p>
        </w:tc>
        <w:tc>
          <w:tcPr>
            <w:tcW w:w="2380" w:type="dxa"/>
            <w:shd w:val="clear" w:color="auto" w:fill="auto"/>
            <w:vAlign w:val="bottom"/>
          </w:tcPr>
          <w:p w:rsidR="00D6670C" w:rsidRPr="005127A1" w:rsidRDefault="00D6670C" w:rsidP="00080C23">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r w:rsidR="00D6670C" w:rsidRPr="005127A1" w:rsidTr="00035096">
        <w:trPr>
          <w:trHeight w:val="442"/>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696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Strategic Planning and Management</w:t>
            </w:r>
          </w:p>
        </w:tc>
        <w:tc>
          <w:tcPr>
            <w:tcW w:w="238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226"/>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9052A3" w:rsidRPr="005127A1" w:rsidRDefault="009052A3" w:rsidP="00B034B4">
            <w:pPr>
              <w:spacing w:line="226" w:lineRule="exact"/>
              <w:rPr>
                <w:rFonts w:ascii="Times New Roman" w:eastAsia="Times New Roman" w:hAnsi="Times New Roman"/>
                <w:b/>
                <w:sz w:val="24"/>
                <w:szCs w:val="24"/>
              </w:rPr>
            </w:pPr>
          </w:p>
          <w:p w:rsidR="009052A3" w:rsidRPr="005127A1" w:rsidRDefault="009052A3" w:rsidP="00B034B4">
            <w:pPr>
              <w:spacing w:line="226" w:lineRule="exact"/>
              <w:rPr>
                <w:rFonts w:ascii="Times New Roman" w:eastAsia="Times New Roman" w:hAnsi="Times New Roman"/>
                <w:b/>
                <w:sz w:val="24"/>
                <w:szCs w:val="24"/>
              </w:rPr>
            </w:pPr>
          </w:p>
          <w:p w:rsidR="00D6670C" w:rsidRPr="005127A1" w:rsidRDefault="00B034B4" w:rsidP="00B034B4">
            <w:pPr>
              <w:spacing w:line="226"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tc>
        <w:tc>
          <w:tcPr>
            <w:tcW w:w="238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bl>
    <w:p w:rsidR="00D6670C" w:rsidRPr="005127A1" w:rsidRDefault="00D6670C" w:rsidP="00B034B4">
      <w:pPr>
        <w:pStyle w:val="ListParagraph"/>
        <w:numPr>
          <w:ilvl w:val="0"/>
          <w:numId w:val="10"/>
        </w:numPr>
        <w:spacing w:after="0" w:line="227"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Ansoff</w:t>
      </w:r>
      <w:proofErr w:type="spellEnd"/>
      <w:r w:rsidRPr="005127A1">
        <w:rPr>
          <w:rFonts w:ascii="Times New Roman" w:eastAsia="Times New Roman" w:hAnsi="Times New Roman"/>
          <w:sz w:val="24"/>
          <w:szCs w:val="24"/>
        </w:rPr>
        <w:t xml:space="preserve">, H.I. &amp; </w:t>
      </w:r>
      <w:proofErr w:type="spellStart"/>
      <w:r w:rsidRPr="005127A1">
        <w:rPr>
          <w:rFonts w:ascii="Times New Roman" w:eastAsia="Times New Roman" w:hAnsi="Times New Roman"/>
          <w:sz w:val="24"/>
          <w:szCs w:val="24"/>
        </w:rPr>
        <w:t>McDonnel</w:t>
      </w:r>
      <w:proofErr w:type="spellEnd"/>
      <w:r w:rsidRPr="005127A1">
        <w:rPr>
          <w:rFonts w:ascii="Times New Roman" w:eastAsia="Times New Roman" w:hAnsi="Times New Roman"/>
          <w:sz w:val="24"/>
          <w:szCs w:val="24"/>
        </w:rPr>
        <w:t>, E.J. : Implementing Strategic Management, Prentice-Hall</w:t>
      </w:r>
    </w:p>
    <w:p w:rsidR="00D6670C" w:rsidRPr="005127A1" w:rsidRDefault="00D6670C" w:rsidP="00080C23">
      <w:pPr>
        <w:spacing w:after="0" w:line="102"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Banerjee</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Bani</w:t>
      </w:r>
      <w:proofErr w:type="spellEnd"/>
      <w:r w:rsidRPr="005127A1">
        <w:rPr>
          <w:rFonts w:ascii="Times New Roman" w:eastAsia="Times New Roman" w:hAnsi="Times New Roman"/>
          <w:sz w:val="24"/>
          <w:szCs w:val="24"/>
        </w:rPr>
        <w:t xml:space="preserve"> P. : Corporate Strategies,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Das, </w:t>
      </w:r>
      <w:proofErr w:type="spellStart"/>
      <w:r w:rsidRPr="005127A1">
        <w:rPr>
          <w:rFonts w:ascii="Times New Roman" w:eastAsia="Times New Roman" w:hAnsi="Times New Roman"/>
          <w:sz w:val="24"/>
          <w:szCs w:val="24"/>
        </w:rPr>
        <w:t>Ranjan</w:t>
      </w:r>
      <w:proofErr w:type="spellEnd"/>
      <w:r w:rsidRPr="005127A1">
        <w:rPr>
          <w:rFonts w:ascii="Times New Roman" w:eastAsia="Times New Roman" w:hAnsi="Times New Roman"/>
          <w:sz w:val="24"/>
          <w:szCs w:val="24"/>
        </w:rPr>
        <w:t xml:space="preserve"> : Crafting the Strategy,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Kazmi</w:t>
      </w:r>
      <w:proofErr w:type="spellEnd"/>
      <w:r w:rsidRPr="005127A1">
        <w:rPr>
          <w:rFonts w:ascii="Times New Roman" w:eastAsia="Times New Roman" w:hAnsi="Times New Roman"/>
          <w:sz w:val="24"/>
          <w:szCs w:val="24"/>
        </w:rPr>
        <w:t>, A. : Business Policy &amp; Strategic Management,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Mellahi</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K.,Frynas</w:t>
      </w:r>
      <w:proofErr w:type="spellEnd"/>
      <w:r w:rsidRPr="005127A1">
        <w:rPr>
          <w:rFonts w:ascii="Times New Roman" w:eastAsia="Times New Roman" w:hAnsi="Times New Roman"/>
          <w:sz w:val="24"/>
          <w:szCs w:val="24"/>
        </w:rPr>
        <w:t>, J.G.&amp; Finlay, P. : Global Strategic Management,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Porter, Michael E. : Competitive Strategy, The Free Press</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Roy, </w:t>
      </w:r>
      <w:proofErr w:type="spellStart"/>
      <w:r w:rsidRPr="005127A1">
        <w:rPr>
          <w:rFonts w:ascii="Times New Roman" w:eastAsia="Times New Roman" w:hAnsi="Times New Roman"/>
          <w:sz w:val="24"/>
          <w:szCs w:val="24"/>
        </w:rPr>
        <w:t>Dilip</w:t>
      </w:r>
      <w:proofErr w:type="spellEnd"/>
      <w:r w:rsidRPr="005127A1">
        <w:rPr>
          <w:rFonts w:ascii="Times New Roman" w:eastAsia="Times New Roman" w:hAnsi="Times New Roman"/>
          <w:sz w:val="24"/>
          <w:szCs w:val="24"/>
        </w:rPr>
        <w:t xml:space="preserve"> : Discourses on Strategic Management, Asian Books</w:t>
      </w:r>
    </w:p>
    <w:p w:rsidR="00D6670C" w:rsidRPr="005127A1" w:rsidRDefault="00D6670C" w:rsidP="00080C23">
      <w:pPr>
        <w:spacing w:after="0" w:line="200" w:lineRule="exact"/>
        <w:rPr>
          <w:rFonts w:ascii="Times New Roman" w:eastAsia="Times New Roman" w:hAnsi="Times New Roman"/>
          <w:sz w:val="24"/>
          <w:szCs w:val="24"/>
        </w:rPr>
      </w:pPr>
    </w:p>
    <w:p w:rsidR="00080C23" w:rsidRPr="005127A1" w:rsidRDefault="00080C23" w:rsidP="00080C23">
      <w:pPr>
        <w:spacing w:after="0" w:line="207" w:lineRule="auto"/>
        <w:jc w:val="right"/>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080C23" w:rsidRPr="005127A1" w:rsidRDefault="00080C23" w:rsidP="008A6FFA">
      <w:pPr>
        <w:spacing w:line="230" w:lineRule="auto"/>
        <w:ind w:right="-6"/>
        <w:rPr>
          <w:rFonts w:ascii="Times New Roman" w:eastAsia="Times New Roman" w:hAnsi="Times New Roman"/>
          <w:b/>
          <w:sz w:val="24"/>
          <w:szCs w:val="24"/>
          <w:u w:val="single"/>
        </w:rPr>
      </w:pPr>
      <w:proofErr w:type="gramStart"/>
      <w:r w:rsidRPr="005127A1">
        <w:rPr>
          <w:rFonts w:ascii="Times New Roman" w:eastAsia="Times New Roman" w:hAnsi="Times New Roman"/>
          <w:b/>
          <w:sz w:val="24"/>
          <w:szCs w:val="24"/>
          <w:u w:val="single"/>
        </w:rPr>
        <w:t>[ MB</w:t>
      </w:r>
      <w:proofErr w:type="gramEnd"/>
      <w:r w:rsidRPr="005127A1">
        <w:rPr>
          <w:rFonts w:ascii="Times New Roman" w:eastAsia="Times New Roman" w:hAnsi="Times New Roman"/>
          <w:b/>
          <w:sz w:val="24"/>
          <w:szCs w:val="24"/>
          <w:u w:val="single"/>
        </w:rPr>
        <w:t>-403] : COMPREHENSIVE Viva Voce</w:t>
      </w:r>
    </w:p>
    <w:p w:rsidR="00080C23" w:rsidRPr="005127A1" w:rsidRDefault="00080C23" w:rsidP="00080C23">
      <w:pPr>
        <w:spacing w:after="0" w:line="207" w:lineRule="auto"/>
        <w:rPr>
          <w:rFonts w:ascii="Times New Roman" w:eastAsia="Times New Roman" w:hAnsi="Times New Roman"/>
          <w:b/>
          <w:sz w:val="24"/>
          <w:szCs w:val="24"/>
          <w:u w:val="single"/>
        </w:rPr>
      </w:pPr>
    </w:p>
    <w:p w:rsidR="00D6670C" w:rsidRPr="005127A1" w:rsidRDefault="00D6670C" w:rsidP="00080C23">
      <w:pPr>
        <w:spacing w:after="0" w:line="207" w:lineRule="auto"/>
        <w:jc w:val="right"/>
        <w:rPr>
          <w:rFonts w:ascii="Times New Roman" w:eastAsia="Times New Roman" w:hAnsi="Times New Roman"/>
          <w:b/>
          <w:sz w:val="24"/>
          <w:szCs w:val="24"/>
          <w:u w:val="single"/>
        </w:rPr>
      </w:pPr>
      <w:r w:rsidRPr="005127A1">
        <w:rPr>
          <w:rFonts w:ascii="Times New Roman" w:eastAsia="Times New Roman" w:hAnsi="Times New Roman"/>
          <w:b/>
          <w:sz w:val="24"/>
          <w:szCs w:val="24"/>
          <w:u w:val="single"/>
        </w:rPr>
        <w:t xml:space="preserve"> (8 </w:t>
      </w:r>
      <w:proofErr w:type="gramStart"/>
      <w:r w:rsidRPr="005127A1">
        <w:rPr>
          <w:rFonts w:ascii="Times New Roman" w:eastAsia="Times New Roman" w:hAnsi="Times New Roman"/>
          <w:b/>
          <w:sz w:val="24"/>
          <w:szCs w:val="24"/>
          <w:u w:val="single"/>
        </w:rPr>
        <w:t>Credit :</w:t>
      </w:r>
      <w:proofErr w:type="gramEnd"/>
      <w:r w:rsidRPr="005127A1">
        <w:rPr>
          <w:rFonts w:ascii="Times New Roman" w:eastAsia="Times New Roman" w:hAnsi="Times New Roman"/>
          <w:b/>
          <w:sz w:val="24"/>
          <w:szCs w:val="24"/>
          <w:u w:val="single"/>
        </w:rPr>
        <w:t xml:space="preserve"> 80 Hrs.)</w:t>
      </w:r>
    </w:p>
    <w:p w:rsidR="00080C23" w:rsidRPr="005127A1" w:rsidRDefault="00080C23" w:rsidP="00D6670C">
      <w:pPr>
        <w:spacing w:line="230" w:lineRule="auto"/>
        <w:ind w:right="-6"/>
        <w:jc w:val="center"/>
        <w:rPr>
          <w:rFonts w:ascii="Times New Roman" w:eastAsia="Times New Roman" w:hAnsi="Times New Roman"/>
          <w:b/>
          <w:sz w:val="24"/>
          <w:szCs w:val="24"/>
          <w:u w:val="single"/>
        </w:rPr>
      </w:pPr>
    </w:p>
    <w:p w:rsidR="00D6670C" w:rsidRPr="005127A1" w:rsidRDefault="00D6670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Default="009052A3" w:rsidP="00D6670C">
      <w:pPr>
        <w:spacing w:line="200" w:lineRule="exact"/>
        <w:rPr>
          <w:rFonts w:ascii="Times New Roman" w:eastAsia="Times New Roman" w:hAnsi="Times New Roman"/>
          <w:sz w:val="24"/>
          <w:szCs w:val="24"/>
        </w:rPr>
      </w:pPr>
    </w:p>
    <w:p w:rsidR="00C54FFC" w:rsidRDefault="00C54FFC" w:rsidP="00D6670C">
      <w:pPr>
        <w:spacing w:line="200" w:lineRule="exact"/>
        <w:rPr>
          <w:rFonts w:ascii="Times New Roman" w:eastAsia="Times New Roman" w:hAnsi="Times New Roman"/>
          <w:sz w:val="24"/>
          <w:szCs w:val="24"/>
        </w:rPr>
      </w:pPr>
    </w:p>
    <w:p w:rsidR="00C54FFC" w:rsidRPr="005127A1" w:rsidRDefault="00C54FF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C54FFC" w:rsidRPr="005127A1" w:rsidRDefault="00C54FFC" w:rsidP="00C54FF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C54FFC" w:rsidRPr="005127A1" w:rsidRDefault="00C54FFC" w:rsidP="00C54FFC">
      <w:pPr>
        <w:autoSpaceDE w:val="0"/>
        <w:autoSpaceDN w:val="0"/>
        <w:adjustRightInd w:val="0"/>
        <w:spacing w:after="0" w:line="240" w:lineRule="auto"/>
        <w:jc w:val="both"/>
        <w:rPr>
          <w:rFonts w:ascii="Times New Roman" w:hAnsi="Times New Roman" w:cs="Times New Roman"/>
          <w:b/>
          <w:bCs/>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INTERNATIONAL MARKETING</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-404</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9052A3" w:rsidRPr="005127A1" w:rsidRDefault="009052A3" w:rsidP="00B977FE">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02A1" w:rsidRPr="005127A1" w:rsidRDefault="005F02A1" w:rsidP="00B977FE">
      <w:pPr>
        <w:jc w:val="both"/>
        <w:rPr>
          <w:rFonts w:ascii="Times New Roman" w:hAnsi="Times New Roman"/>
          <w:b/>
          <w:sz w:val="24"/>
          <w:szCs w:val="24"/>
        </w:rPr>
      </w:pPr>
      <w:r w:rsidRPr="005127A1">
        <w:rPr>
          <w:rFonts w:ascii="Times New Roman" w:hAnsi="Times New Roman"/>
          <w:b/>
          <w:sz w:val="24"/>
          <w:szCs w:val="24"/>
        </w:rPr>
        <w:t>Course Objectives:</w:t>
      </w:r>
    </w:p>
    <w:p w:rsidR="005F02A1" w:rsidRPr="005127A1" w:rsidRDefault="005F02A1" w:rsidP="00B977FE">
      <w:pPr>
        <w:jc w:val="both"/>
        <w:rPr>
          <w:rFonts w:ascii="Times New Roman" w:hAnsi="Times New Roman"/>
          <w:sz w:val="24"/>
          <w:szCs w:val="24"/>
        </w:rPr>
      </w:pPr>
      <w:r w:rsidRPr="005127A1">
        <w:rPr>
          <w:rFonts w:ascii="Times New Roman" w:hAnsi="Times New Roman"/>
          <w:sz w:val="24"/>
          <w:szCs w:val="24"/>
        </w:rPr>
        <w:t xml:space="preserve">The course provides a thorough understanding of fundamentals of international marketing theory and key concepts. This course will also create an awareness of processes, context and influences associated with International marketing by studying topics like Cultural, Political and legal environment, International differences in consumer behavior, Challenge of managing and delivering high quality service to customers in a cross-cultural context, Developing a Global vision through marketing research, Products and services for international consumer and business markets, Channel and Advertising strategies etc </w:t>
      </w:r>
    </w:p>
    <w:p w:rsidR="00DC7256" w:rsidRPr="005127A1" w:rsidRDefault="00DC7256" w:rsidP="00B977FE">
      <w:pPr>
        <w:jc w:val="both"/>
        <w:rPr>
          <w:rFonts w:ascii="Times New Roman" w:hAnsi="Times New Roman"/>
          <w:b/>
          <w:sz w:val="24"/>
          <w:szCs w:val="24"/>
        </w:rPr>
      </w:pPr>
      <w:r w:rsidRPr="005127A1">
        <w:rPr>
          <w:rFonts w:ascii="Times New Roman" w:hAnsi="Times New Roman"/>
          <w:b/>
          <w:sz w:val="24"/>
          <w:szCs w:val="24"/>
        </w:rPr>
        <w:t>Course Outcomes: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At the end of the course students are able</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1. To explain factors associated with international markets and the impact of different cultural values and belief systems on marketing products.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2. To acquire skills in developing the concepts for different international marketing situations and contexts faced by an organization</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3. To apply these marketing plans and strategies to succeed in the dynamic International marketplace</w:t>
      </w:r>
    </w:p>
    <w:p w:rsidR="00035096" w:rsidRPr="005127A1" w:rsidRDefault="00035096" w:rsidP="00B977FE">
      <w:pPr>
        <w:jc w:val="both"/>
        <w:rPr>
          <w:rFonts w:ascii="Times New Roman" w:hAnsi="Times New Roman"/>
          <w:b/>
          <w:sz w:val="24"/>
          <w:szCs w:val="24"/>
        </w:rPr>
      </w:pPr>
      <w:r w:rsidRPr="005127A1">
        <w:rPr>
          <w:rFonts w:ascii="Times New Roman" w:hAnsi="Times New Roman"/>
          <w:b/>
          <w:sz w:val="24"/>
          <w:szCs w:val="24"/>
        </w:rPr>
        <w:t>Course content</w:t>
      </w:r>
      <w:r w:rsidR="005F0FE1" w:rsidRPr="005127A1">
        <w:rPr>
          <w:rFonts w:ascii="Times New Roman" w:hAnsi="Times New Roman"/>
          <w:b/>
          <w:sz w:val="24"/>
          <w:szCs w:val="24"/>
        </w:rPr>
        <w:t>s</w:t>
      </w:r>
    </w:p>
    <w:p w:rsidR="00035096" w:rsidRPr="005127A1" w:rsidRDefault="009052A3" w:rsidP="00B977FE">
      <w:pPr>
        <w:spacing w:after="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  </w:t>
      </w:r>
      <w:r w:rsidR="00035096" w:rsidRPr="005127A1">
        <w:rPr>
          <w:rFonts w:ascii="Times New Roman" w:eastAsia="Times New Roman" w:hAnsi="Times New Roman"/>
          <w:b/>
          <w:sz w:val="24"/>
          <w:szCs w:val="24"/>
        </w:rPr>
        <w:t>Introduction</w:t>
      </w:r>
      <w:r w:rsidR="00035096" w:rsidRPr="005127A1">
        <w:rPr>
          <w:rFonts w:ascii="Times New Roman" w:eastAsia="Times New Roman" w:hAnsi="Times New Roman"/>
          <w:sz w:val="24"/>
          <w:szCs w:val="24"/>
        </w:rPr>
        <w:t>: Definition of international marketing, Domestic vs. international marketing,</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Benefits of international marketing, Process of internationalization, Marketing orientation of a</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Firm</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Trade Theories</w:t>
      </w:r>
      <w:r w:rsidR="00035096" w:rsidRPr="005127A1">
        <w:rPr>
          <w:rFonts w:ascii="Times New Roman" w:eastAsia="Times New Roman" w:hAnsi="Times New Roman"/>
          <w:sz w:val="24"/>
          <w:szCs w:val="24"/>
        </w:rPr>
        <w:t>: Basis of international trade, Principles of absolute and relative advantage,</w:t>
      </w:r>
    </w:p>
    <w:p w:rsidR="00035096" w:rsidRPr="005127A1" w:rsidRDefault="00035096"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sz w:val="24"/>
          <w:szCs w:val="24"/>
        </w:rPr>
        <w:t>Factor endowment theory</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II </w:t>
      </w:r>
      <w:r w:rsidR="00035096" w:rsidRPr="005127A1">
        <w:rPr>
          <w:rFonts w:ascii="Times New Roman" w:eastAsia="Times New Roman" w:hAnsi="Times New Roman"/>
          <w:b/>
          <w:sz w:val="24"/>
          <w:szCs w:val="24"/>
        </w:rPr>
        <w:t>Dynamics of World Market</w:t>
      </w:r>
      <w:r w:rsidR="00035096" w:rsidRPr="005127A1">
        <w:rPr>
          <w:rFonts w:ascii="Times New Roman" w:eastAsia="Times New Roman" w:hAnsi="Times New Roman"/>
          <w:sz w:val="24"/>
          <w:szCs w:val="24"/>
        </w:rPr>
        <w:t>: Identifying and satisfying global needs, Coordinating activities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recognizing constraints</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Environment of International Marketing: Economic-cultural </w:t>
      </w:r>
      <w:r w:rsidR="00035096" w:rsidRPr="005127A1">
        <w:rPr>
          <w:rFonts w:ascii="Times New Roman" w:eastAsia="Times New Roman" w:hAnsi="Times New Roman"/>
          <w:sz w:val="24"/>
          <w:szCs w:val="24"/>
        </w:rPr>
        <w:t>– culture and its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characteristics, influence of culture on consumption decisions, cultural universals,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Politico- Legal – </w:t>
      </w:r>
      <w:r w:rsidR="00035096" w:rsidRPr="005127A1">
        <w:rPr>
          <w:rFonts w:ascii="Times New Roman" w:eastAsia="Times New Roman" w:hAnsi="Times New Roman"/>
          <w:sz w:val="24"/>
          <w:szCs w:val="24"/>
        </w:rPr>
        <w:t>concept of multiplicity of political and legal environment, different political</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legal systems</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Unit III </w:t>
      </w:r>
      <w:r w:rsidR="00035096" w:rsidRPr="005127A1">
        <w:rPr>
          <w:rFonts w:ascii="Times New Roman" w:eastAsia="Times New Roman" w:hAnsi="Times New Roman"/>
          <w:b/>
          <w:sz w:val="24"/>
          <w:szCs w:val="24"/>
        </w:rPr>
        <w:t>International Institutions</w:t>
      </w:r>
      <w:r w:rsidR="00035096" w:rsidRPr="005127A1">
        <w:rPr>
          <w:rFonts w:ascii="Times New Roman" w:eastAsia="Times New Roman" w:hAnsi="Times New Roman"/>
          <w:sz w:val="24"/>
          <w:szCs w:val="24"/>
        </w:rPr>
        <w:t>: (only the objectives) – WTO, World Bank, IMF, ADB, UNCTAD,</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EEC, SAPTA, NAFTA etc.</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International Product Policy</w:t>
      </w:r>
      <w:r w:rsidR="00035096" w:rsidRPr="005127A1">
        <w:rPr>
          <w:rFonts w:ascii="Times New Roman" w:eastAsia="Times New Roman" w:hAnsi="Times New Roman"/>
          <w:sz w:val="24"/>
          <w:szCs w:val="24"/>
        </w:rPr>
        <w:t>: New product policy, International product life cycle, Product</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line policies, Branding, packaging and labeling</w:t>
      </w:r>
    </w:p>
    <w:p w:rsidR="00035096" w:rsidRPr="005127A1" w:rsidRDefault="00035096" w:rsidP="00B977FE">
      <w:pPr>
        <w:spacing w:after="0"/>
        <w:ind w:left="120"/>
        <w:jc w:val="both"/>
        <w:rPr>
          <w:rFonts w:ascii="Times New Roman" w:eastAsia="Times New Roman" w:hAnsi="Times New Roman"/>
          <w:sz w:val="24"/>
          <w:szCs w:val="24"/>
        </w:rPr>
      </w:pPr>
    </w:p>
    <w:p w:rsidR="00B977FE" w:rsidRPr="005127A1" w:rsidRDefault="00B977FE" w:rsidP="00B977FE">
      <w:pPr>
        <w:spacing w:after="0"/>
        <w:ind w:left="100"/>
        <w:jc w:val="both"/>
        <w:rPr>
          <w:rFonts w:ascii="Times New Roman" w:eastAsia="Times New Roman" w:hAnsi="Times New Roman"/>
          <w:b/>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IV </w:t>
      </w:r>
      <w:r w:rsidR="00035096" w:rsidRPr="005127A1">
        <w:rPr>
          <w:rFonts w:ascii="Times New Roman" w:eastAsia="Times New Roman" w:hAnsi="Times New Roman"/>
          <w:b/>
          <w:sz w:val="24"/>
          <w:szCs w:val="24"/>
        </w:rPr>
        <w:t>International Pricing Strategies</w:t>
      </w:r>
      <w:r w:rsidR="00035096" w:rsidRPr="005127A1">
        <w:rPr>
          <w:rFonts w:ascii="Times New Roman" w:eastAsia="Times New Roman" w:hAnsi="Times New Roman"/>
          <w:sz w:val="24"/>
          <w:szCs w:val="24"/>
        </w:rPr>
        <w:t>: Factors in pricing, Alternative strategies, Forfeiting,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Transfer pricing, Dumping, Counter </w:t>
      </w:r>
      <w:proofErr w:type="gramStart"/>
      <w:r w:rsidR="00035096" w:rsidRPr="005127A1">
        <w:rPr>
          <w:rFonts w:ascii="Times New Roman" w:eastAsia="Times New Roman" w:hAnsi="Times New Roman"/>
          <w:sz w:val="24"/>
          <w:szCs w:val="24"/>
        </w:rPr>
        <w:t>trade</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Distribution</w:t>
      </w:r>
      <w:proofErr w:type="gramEnd"/>
      <w:r w:rsidR="00035096" w:rsidRPr="005127A1">
        <w:rPr>
          <w:rFonts w:ascii="Times New Roman" w:eastAsia="Times New Roman" w:hAnsi="Times New Roman"/>
          <w:sz w:val="24"/>
          <w:szCs w:val="24"/>
        </w:rPr>
        <w:t>: Methods of entry into foreign markets, Foreign market channels, Global logistics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Promotion</w:t>
      </w:r>
      <w:r w:rsidR="00035096" w:rsidRPr="005127A1">
        <w:rPr>
          <w:rFonts w:ascii="Times New Roman" w:eastAsia="Times New Roman" w:hAnsi="Times New Roman"/>
          <w:sz w:val="24"/>
          <w:szCs w:val="24"/>
        </w:rPr>
        <w:t>: Global promotion mix, Standardized global communication</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V </w:t>
      </w:r>
      <w:r w:rsidR="00035096" w:rsidRPr="005127A1">
        <w:rPr>
          <w:rFonts w:ascii="Times New Roman" w:eastAsia="Times New Roman" w:hAnsi="Times New Roman"/>
          <w:b/>
          <w:sz w:val="24"/>
          <w:szCs w:val="24"/>
        </w:rPr>
        <w:t>Foreign Exchange</w:t>
      </w:r>
      <w:r w:rsidR="00035096" w:rsidRPr="005127A1">
        <w:rPr>
          <w:rFonts w:ascii="Times New Roman" w:eastAsia="Times New Roman" w:hAnsi="Times New Roman"/>
          <w:sz w:val="24"/>
          <w:szCs w:val="24"/>
        </w:rPr>
        <w:t>: Concepts of spot rate, forward rate, arbitrage, translation; FEMA</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Procedure of Foreign Trade and Documentation</w:t>
      </w:r>
      <w:r w:rsidR="00035096" w:rsidRPr="005127A1">
        <w:rPr>
          <w:rFonts w:ascii="Times New Roman" w:eastAsia="Times New Roman" w:hAnsi="Times New Roman"/>
          <w:sz w:val="24"/>
          <w:szCs w:val="24"/>
        </w:rPr>
        <w:t>: Process of importing and exporting,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Documentation (only the purpose) – certificate of origin, bill of lading, mates receipt, letter of</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credit, line of credit</w:t>
      </w:r>
    </w:p>
    <w:p w:rsidR="008D0FA1" w:rsidRPr="005127A1" w:rsidRDefault="008D0FA1" w:rsidP="00B977FE">
      <w:pPr>
        <w:spacing w:after="0"/>
        <w:ind w:left="100"/>
        <w:jc w:val="both"/>
        <w:rPr>
          <w:rFonts w:ascii="Times New Roman" w:eastAsia="Times New Roman" w:hAnsi="Times New Roman"/>
          <w:sz w:val="24"/>
          <w:szCs w:val="24"/>
        </w:rPr>
      </w:pPr>
    </w:p>
    <w:p w:rsidR="00035096" w:rsidRPr="005127A1" w:rsidRDefault="00035096" w:rsidP="00B977FE">
      <w:pPr>
        <w:spacing w:after="0"/>
        <w:rPr>
          <w:rFonts w:ascii="Times New Roman" w:eastAsia="Times New Roman" w:hAnsi="Times New Roman"/>
          <w:sz w:val="24"/>
          <w:szCs w:val="24"/>
        </w:rPr>
      </w:pPr>
      <w:r w:rsidRPr="005127A1">
        <w:rPr>
          <w:rFonts w:ascii="Times New Roman" w:eastAsia="Times New Roman" w:hAnsi="Times New Roman"/>
          <w:b/>
          <w:sz w:val="24"/>
          <w:szCs w:val="24"/>
        </w:rPr>
        <w:t xml:space="preserve">  Case Study</w:t>
      </w:r>
    </w:p>
    <w:p w:rsidR="000F422D" w:rsidRPr="005127A1" w:rsidRDefault="000F422D" w:rsidP="00B977FE">
      <w:pPr>
        <w:rPr>
          <w:rFonts w:ascii="Times New Roman" w:eastAsia="Times New Roman" w:hAnsi="Times New Roman"/>
          <w:b/>
          <w:sz w:val="24"/>
          <w:szCs w:val="24"/>
        </w:rPr>
      </w:pPr>
    </w:p>
    <w:p w:rsidR="00D6670C" w:rsidRPr="005127A1" w:rsidRDefault="000F422D" w:rsidP="00B977FE">
      <w:pPr>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 xml:space="preserve">Black &amp; </w:t>
      </w:r>
      <w:proofErr w:type="spellStart"/>
      <w:r w:rsidRPr="005127A1">
        <w:rPr>
          <w:rFonts w:ascii="Times New Roman" w:eastAsia="Times New Roman" w:hAnsi="Times New Roman"/>
          <w:sz w:val="24"/>
          <w:szCs w:val="24"/>
        </w:rPr>
        <w:t>Sundaram</w:t>
      </w:r>
      <w:proofErr w:type="spellEnd"/>
      <w:r w:rsidRPr="005127A1">
        <w:rPr>
          <w:rFonts w:ascii="Times New Roman" w:eastAsia="Times New Roman" w:hAnsi="Times New Roman"/>
          <w:sz w:val="24"/>
          <w:szCs w:val="24"/>
        </w:rPr>
        <w:t>: International Marketing: PHI</w:t>
      </w:r>
    </w:p>
    <w:p w:rsidR="00D6670C" w:rsidRPr="005127A1" w:rsidRDefault="00D6670C" w:rsidP="00B977FE">
      <w:pPr>
        <w:pStyle w:val="ListParagraph"/>
        <w:numPr>
          <w:ilvl w:val="0"/>
          <w:numId w:val="13"/>
        </w:numPr>
        <w:rPr>
          <w:rFonts w:ascii="Times New Roman" w:eastAsia="Times New Roman" w:hAnsi="Times New Roman"/>
          <w:sz w:val="24"/>
          <w:szCs w:val="24"/>
        </w:rPr>
      </w:pPr>
      <w:proofErr w:type="spellStart"/>
      <w:r w:rsidRPr="005127A1">
        <w:rPr>
          <w:rFonts w:ascii="Times New Roman" w:eastAsia="Times New Roman" w:hAnsi="Times New Roman"/>
          <w:sz w:val="24"/>
          <w:szCs w:val="24"/>
        </w:rPr>
        <w:t>Doole</w:t>
      </w:r>
      <w:proofErr w:type="spellEnd"/>
      <w:r w:rsidRPr="005127A1">
        <w:rPr>
          <w:rFonts w:ascii="Times New Roman" w:eastAsia="Times New Roman" w:hAnsi="Times New Roman"/>
          <w:sz w:val="24"/>
          <w:szCs w:val="24"/>
        </w:rPr>
        <w:t>, J. &amp; Lowe, R.: International Marketing Strategy; Thomson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Johansson, J.K., TMH</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Joshi: International Marketing: OUP</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Keegan: Global Marketing Management: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Lee, K. &amp; Carter, S., Global Marketing management, OUP</w:t>
      </w:r>
    </w:p>
    <w:p w:rsidR="00D6670C" w:rsidRPr="005127A1" w:rsidRDefault="00D6670C" w:rsidP="00B977FE">
      <w:pPr>
        <w:pStyle w:val="ListParagraph"/>
        <w:numPr>
          <w:ilvl w:val="0"/>
          <w:numId w:val="13"/>
        </w:numPr>
        <w:rPr>
          <w:rFonts w:ascii="Times New Roman" w:eastAsia="Times New Roman" w:hAnsi="Times New Roman"/>
          <w:sz w:val="24"/>
          <w:szCs w:val="24"/>
        </w:rPr>
      </w:pPr>
      <w:proofErr w:type="spellStart"/>
      <w:r w:rsidRPr="005127A1">
        <w:rPr>
          <w:rFonts w:ascii="Times New Roman" w:eastAsia="Times New Roman" w:hAnsi="Times New Roman"/>
          <w:sz w:val="24"/>
          <w:szCs w:val="24"/>
        </w:rPr>
        <w:t>Onkvisit</w:t>
      </w:r>
      <w:proofErr w:type="spellEnd"/>
      <w:r w:rsidRPr="005127A1">
        <w:rPr>
          <w:rFonts w:ascii="Times New Roman" w:eastAsia="Times New Roman" w:hAnsi="Times New Roman"/>
          <w:sz w:val="24"/>
          <w:szCs w:val="24"/>
        </w:rPr>
        <w:t xml:space="preserve"> &amp; Shaw: International Marketing – Analysis &amp; Strategy: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 xml:space="preserve">Paul, J,&amp; </w:t>
      </w:r>
      <w:proofErr w:type="spellStart"/>
      <w:r w:rsidRPr="005127A1">
        <w:rPr>
          <w:rFonts w:ascii="Times New Roman" w:eastAsia="Times New Roman" w:hAnsi="Times New Roman"/>
          <w:sz w:val="24"/>
          <w:szCs w:val="24"/>
        </w:rPr>
        <w:t>Kapoor</w:t>
      </w:r>
      <w:proofErr w:type="spellEnd"/>
      <w:r w:rsidRPr="005127A1">
        <w:rPr>
          <w:rFonts w:ascii="Times New Roman" w:eastAsia="Times New Roman" w:hAnsi="Times New Roman"/>
          <w:sz w:val="24"/>
          <w:szCs w:val="24"/>
        </w:rPr>
        <w:t>, R, International Marketing, TMH</w:t>
      </w:r>
    </w:p>
    <w:p w:rsidR="00D6670C" w:rsidRPr="005127A1" w:rsidRDefault="00D6670C" w:rsidP="00B977FE">
      <w:pPr>
        <w:pStyle w:val="ListParagraph"/>
        <w:numPr>
          <w:ilvl w:val="0"/>
          <w:numId w:val="13"/>
        </w:numPr>
        <w:rPr>
          <w:rFonts w:ascii="Times New Roman" w:eastAsia="Times New Roman" w:hAnsi="Times New Roman"/>
          <w:sz w:val="24"/>
          <w:szCs w:val="24"/>
        </w:rPr>
      </w:pPr>
      <w:proofErr w:type="spellStart"/>
      <w:r w:rsidRPr="005127A1">
        <w:rPr>
          <w:rFonts w:ascii="Times New Roman" w:eastAsia="Times New Roman" w:hAnsi="Times New Roman"/>
          <w:sz w:val="24"/>
          <w:szCs w:val="24"/>
        </w:rPr>
        <w:t>Terpestra</w:t>
      </w:r>
      <w:proofErr w:type="spellEnd"/>
      <w:r w:rsidRPr="005127A1">
        <w:rPr>
          <w:rFonts w:ascii="Times New Roman" w:eastAsia="Times New Roman" w:hAnsi="Times New Roman"/>
          <w:sz w:val="24"/>
          <w:szCs w:val="24"/>
        </w:rPr>
        <w:t xml:space="preserve"> &amp; </w:t>
      </w:r>
      <w:proofErr w:type="spellStart"/>
      <w:r w:rsidRPr="005127A1">
        <w:rPr>
          <w:rFonts w:ascii="Times New Roman" w:eastAsia="Times New Roman" w:hAnsi="Times New Roman"/>
          <w:sz w:val="24"/>
          <w:szCs w:val="24"/>
        </w:rPr>
        <w:t>Sarathy</w:t>
      </w:r>
      <w:proofErr w:type="spellEnd"/>
      <w:r w:rsidRPr="005127A1">
        <w:rPr>
          <w:rFonts w:ascii="Times New Roman" w:eastAsia="Times New Roman" w:hAnsi="Times New Roman"/>
          <w:sz w:val="24"/>
          <w:szCs w:val="24"/>
        </w:rPr>
        <w:t>: International Marketing: Harcourt College Publishers</w:t>
      </w:r>
    </w:p>
    <w:p w:rsidR="00D6670C" w:rsidRPr="005127A1" w:rsidRDefault="00D6670C" w:rsidP="00B977FE">
      <w:pPr>
        <w:rPr>
          <w:rFonts w:ascii="Times New Roman" w:eastAsia="Times New Roman" w:hAnsi="Times New Roman"/>
          <w:sz w:val="24"/>
          <w:szCs w:val="24"/>
        </w:rPr>
        <w:sectPr w:rsidR="00D6670C" w:rsidRPr="005127A1">
          <w:pgSz w:w="12240" w:h="15840"/>
          <w:pgMar w:top="777" w:right="1260" w:bottom="163" w:left="960" w:header="0" w:footer="0" w:gutter="0"/>
          <w:cols w:space="0" w:equalWidth="0">
            <w:col w:w="10020"/>
          </w:cols>
          <w:docGrid w:linePitch="360"/>
        </w:sectPr>
      </w:pPr>
    </w:p>
    <w:p w:rsidR="00D6670C" w:rsidRPr="005127A1" w:rsidRDefault="00D6670C" w:rsidP="00B977FE">
      <w:pPr>
        <w:rPr>
          <w:rFonts w:ascii="Times New Roman" w:eastAsia="Times New Roman" w:hAnsi="Times New Roman"/>
          <w:sz w:val="24"/>
          <w:szCs w:val="24"/>
        </w:rPr>
      </w:pPr>
    </w:p>
    <w:p w:rsidR="00D6670C" w:rsidRPr="005127A1" w:rsidRDefault="00D6670C" w:rsidP="00B977FE">
      <w:pPr>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41" w:lineRule="exact"/>
        <w:rPr>
          <w:rFonts w:ascii="Times New Roman" w:eastAsia="Times New Roman" w:hAnsi="Times New Roman"/>
          <w:sz w:val="24"/>
          <w:szCs w:val="24"/>
        </w:rPr>
      </w:pPr>
    </w:p>
    <w:p w:rsidR="00D6670C" w:rsidRPr="005127A1" w:rsidRDefault="00D6670C" w:rsidP="00D6670C">
      <w:pPr>
        <w:spacing w:line="0" w:lineRule="atLeast"/>
        <w:ind w:right="20"/>
        <w:jc w:val="center"/>
        <w:rPr>
          <w:rFonts w:ascii="Times New Roman" w:eastAsia="Times New Roman" w:hAnsi="Times New Roman"/>
          <w:sz w:val="24"/>
          <w:szCs w:val="24"/>
        </w:rPr>
        <w:sectPr w:rsidR="00D6670C" w:rsidRPr="005127A1">
          <w:type w:val="continuous"/>
          <w:pgSz w:w="12240" w:h="15840"/>
          <w:pgMar w:top="777" w:right="1260" w:bottom="163" w:left="960" w:header="0" w:footer="0" w:gutter="0"/>
          <w:cols w:space="0" w:equalWidth="0">
            <w:col w:w="10020"/>
          </w:cols>
          <w:docGrid w:linePitch="360"/>
        </w:sectPr>
      </w:pPr>
    </w:p>
    <w:p w:rsidR="005127A1" w:rsidRPr="005127A1" w:rsidRDefault="005127A1" w:rsidP="005127A1">
      <w:pPr>
        <w:autoSpaceDE w:val="0"/>
        <w:autoSpaceDN w:val="0"/>
        <w:adjustRightInd w:val="0"/>
        <w:spacing w:after="0" w:line="240" w:lineRule="auto"/>
        <w:jc w:val="center"/>
        <w:rPr>
          <w:rFonts w:ascii="Times New Roman" w:hAnsi="Times New Roman" w:cs="Times New Roman"/>
          <w:b/>
          <w:bCs/>
          <w:sz w:val="24"/>
          <w:szCs w:val="24"/>
          <w:u w:val="single"/>
        </w:rPr>
      </w:pPr>
      <w:bookmarkStart w:id="1" w:name="page48"/>
      <w:bookmarkEnd w:id="1"/>
      <w:r w:rsidRPr="005127A1">
        <w:rPr>
          <w:rFonts w:ascii="Times New Roman" w:eastAsia="Times New Roman" w:hAnsi="Times New Roman"/>
          <w:b/>
          <w:sz w:val="24"/>
          <w:szCs w:val="24"/>
        </w:rPr>
        <w:lastRenderedPageBreak/>
        <w:t xml:space="preserve">    </w:t>
      </w:r>
      <w:r w:rsidRPr="005127A1">
        <w:rPr>
          <w:rFonts w:ascii="Times New Roman" w:hAnsi="Times New Roman" w:cs="Times New Roman"/>
          <w:b/>
          <w:bCs/>
          <w:sz w:val="24"/>
          <w:szCs w:val="24"/>
          <w:u w:val="single"/>
        </w:rPr>
        <w:t>Course Description</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Service Marketing</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-405</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5127A1" w:rsidRPr="005127A1" w:rsidRDefault="005127A1" w:rsidP="005127A1">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127A1" w:rsidRPr="005127A1" w:rsidRDefault="005127A1" w:rsidP="005127A1">
      <w:pPr>
        <w:spacing w:after="0" w:line="240" w:lineRule="auto"/>
        <w:rPr>
          <w:rFonts w:ascii="Times New Roman" w:eastAsia="Times New Roman" w:hAnsi="Times New Roman" w:cs="Times New Roman"/>
          <w:sz w:val="24"/>
          <w:szCs w:val="24"/>
        </w:rPr>
      </w:pPr>
    </w:p>
    <w:p w:rsidR="000936E3" w:rsidRPr="005127A1" w:rsidRDefault="000936E3" w:rsidP="000936E3">
      <w:pPr>
        <w:jc w:val="both"/>
        <w:rPr>
          <w:rFonts w:ascii="Times New Roman" w:hAnsi="Times New Roman"/>
          <w:b/>
          <w:sz w:val="24"/>
          <w:szCs w:val="24"/>
        </w:rPr>
      </w:pPr>
      <w:r w:rsidRPr="005127A1">
        <w:rPr>
          <w:rFonts w:ascii="Times New Roman" w:hAnsi="Times New Roman"/>
          <w:b/>
          <w:sz w:val="24"/>
          <w:szCs w:val="24"/>
        </w:rPr>
        <w:t>Course Objectives:</w:t>
      </w:r>
    </w:p>
    <w:p w:rsidR="000936E3" w:rsidRPr="005127A1" w:rsidRDefault="000936E3" w:rsidP="000936E3">
      <w:pPr>
        <w:jc w:val="both"/>
        <w:rPr>
          <w:rFonts w:ascii="Times New Roman" w:hAnsi="Times New Roman"/>
          <w:sz w:val="24"/>
          <w:szCs w:val="24"/>
        </w:rPr>
      </w:pPr>
      <w:r w:rsidRPr="005127A1">
        <w:rPr>
          <w:rFonts w:ascii="Times New Roman" w:hAnsi="Times New Roman"/>
          <w:sz w:val="24"/>
          <w:szCs w:val="24"/>
        </w:rPr>
        <w:t>This course describes basics of service marketing with focus on Gaps Model of Service Quality, Consumer Behavior in services, Consumer Expectation &amp; Perception of Service, Understanding Customer Requirements, Aligning Service Design and Standards, Delivering and Performing Service and Managing Service Promises. Students will study the basic fundamentals of services marketing along with emphasis on practical from the corporate world so as to help them apply the fundamentals of the course in the dynamic business world.</w:t>
      </w:r>
    </w:p>
    <w:p w:rsidR="003D544D" w:rsidRPr="005127A1" w:rsidRDefault="003D544D" w:rsidP="003D544D">
      <w:pPr>
        <w:jc w:val="both"/>
        <w:rPr>
          <w:rFonts w:ascii="Times New Roman" w:hAnsi="Times New Roman"/>
          <w:b/>
          <w:sz w:val="24"/>
          <w:szCs w:val="24"/>
        </w:rPr>
      </w:pPr>
      <w:r w:rsidRPr="005127A1">
        <w:rPr>
          <w:rFonts w:ascii="Times New Roman" w:hAnsi="Times New Roman"/>
          <w:b/>
          <w:sz w:val="24"/>
          <w:szCs w:val="24"/>
        </w:rPr>
        <w:t>Course Outcomes:</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At the end of the course students are be able</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1. To explain the basic concepts of services marketing</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2. To exhibit the skills required in identifying and closing the service gaps existing in a service organization.</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3. To apply the skills required in identifying and closing the service gaps existing in a real time situation.</w:t>
      </w:r>
    </w:p>
    <w:p w:rsidR="003D544D" w:rsidRPr="005127A1" w:rsidRDefault="00035096" w:rsidP="000936E3">
      <w:pPr>
        <w:jc w:val="both"/>
        <w:rPr>
          <w:rFonts w:ascii="Times New Roman" w:hAnsi="Times New Roman"/>
          <w:b/>
          <w:sz w:val="24"/>
          <w:szCs w:val="24"/>
        </w:rPr>
      </w:pPr>
      <w:r w:rsidRPr="005127A1">
        <w:rPr>
          <w:rFonts w:ascii="Times New Roman" w:hAnsi="Times New Roman"/>
          <w:b/>
          <w:sz w:val="24"/>
          <w:szCs w:val="24"/>
        </w:rPr>
        <w:t>Courses Content</w:t>
      </w:r>
      <w:r w:rsidR="0091072A" w:rsidRPr="005127A1">
        <w:rPr>
          <w:rFonts w:ascii="Times New Roman" w:hAnsi="Times New Roman"/>
          <w:b/>
          <w:sz w:val="24"/>
          <w:szCs w:val="24"/>
        </w:rPr>
        <w:t>s</w:t>
      </w:r>
      <w:r w:rsidRPr="005127A1">
        <w:rPr>
          <w:rFonts w:ascii="Times New Roman" w:hAnsi="Times New Roman"/>
          <w:b/>
          <w:sz w:val="24"/>
          <w:szCs w:val="24"/>
        </w:rPr>
        <w:t xml:space="preserve"> </w:t>
      </w: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 </w:t>
      </w:r>
      <w:r w:rsidR="00035096" w:rsidRPr="0049220B">
        <w:rPr>
          <w:rFonts w:ascii="Times New Roman" w:eastAsia="Times New Roman" w:hAnsi="Times New Roman" w:cs="Times New Roman"/>
          <w:b/>
          <w:sz w:val="24"/>
          <w:szCs w:val="24"/>
        </w:rPr>
        <w:t>Service Marketing</w:t>
      </w:r>
      <w:r w:rsidR="00035096" w:rsidRPr="0049220B">
        <w:rPr>
          <w:rFonts w:ascii="Times New Roman" w:eastAsia="Times New Roman" w:hAnsi="Times New Roman" w:cs="Times New Roman"/>
          <w:sz w:val="24"/>
          <w:szCs w:val="24"/>
        </w:rPr>
        <w:t>: Introduction, Need and scope of service marketing, Reasons for growth</w:t>
      </w:r>
    </w:p>
    <w:p w:rsidR="00035096" w:rsidRPr="0049220B" w:rsidRDefault="00035096" w:rsidP="0049220B">
      <w:pPr>
        <w:spacing w:after="0"/>
        <w:ind w:left="80"/>
        <w:jc w:val="both"/>
        <w:rPr>
          <w:rFonts w:ascii="Times New Roman" w:eastAsia="Times New Roman" w:hAnsi="Times New Roman" w:cs="Times New Roman"/>
          <w:sz w:val="24"/>
          <w:szCs w:val="24"/>
        </w:rPr>
      </w:pPr>
      <w:proofErr w:type="gramStart"/>
      <w:r w:rsidRPr="0049220B">
        <w:rPr>
          <w:rFonts w:ascii="Times New Roman" w:eastAsia="Times New Roman" w:hAnsi="Times New Roman" w:cs="Times New Roman"/>
          <w:sz w:val="24"/>
          <w:szCs w:val="24"/>
        </w:rPr>
        <w:t>of</w:t>
      </w:r>
      <w:proofErr w:type="gramEnd"/>
      <w:r w:rsidRPr="0049220B">
        <w:rPr>
          <w:rFonts w:ascii="Times New Roman" w:eastAsia="Times New Roman" w:hAnsi="Times New Roman" w:cs="Times New Roman"/>
          <w:sz w:val="24"/>
          <w:szCs w:val="24"/>
        </w:rPr>
        <w:t xml:space="preserve"> services, Contribution to economy, Different types of service sectors – traditional and</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new, Trends in service sector, Impact of technology on different service sectors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Concept</w:t>
      </w:r>
      <w:r w:rsidRPr="0049220B">
        <w:rPr>
          <w:rFonts w:ascii="Times New Roman" w:eastAsia="Times New Roman" w:hAnsi="Times New Roman" w:cs="Times New Roman"/>
          <w:sz w:val="24"/>
          <w:szCs w:val="24"/>
        </w:rPr>
        <w:t>: Definition, Characteristics of services, Tangibility continuum, Marketing</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mix for services - product, price, place, promotion, physical evidence, people &amp; process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 xml:space="preserve">Consumer </w:t>
      </w:r>
      <w:proofErr w:type="spellStart"/>
      <w:r w:rsidR="00035096" w:rsidRPr="0049220B">
        <w:rPr>
          <w:rFonts w:ascii="Times New Roman" w:eastAsia="Times New Roman" w:hAnsi="Times New Roman" w:cs="Times New Roman"/>
          <w:b/>
          <w:sz w:val="24"/>
          <w:szCs w:val="24"/>
        </w:rPr>
        <w:t>Behaviour</w:t>
      </w:r>
      <w:proofErr w:type="spellEnd"/>
      <w:r w:rsidR="00035096" w:rsidRPr="0049220B">
        <w:rPr>
          <w:rFonts w:ascii="Times New Roman" w:eastAsia="Times New Roman" w:hAnsi="Times New Roman" w:cs="Times New Roman"/>
          <w:b/>
          <w:sz w:val="24"/>
          <w:szCs w:val="24"/>
        </w:rPr>
        <w:t xml:space="preserve"> in Service Marketing</w:t>
      </w:r>
      <w:r w:rsidR="00035096" w:rsidRPr="0049220B">
        <w:rPr>
          <w:rFonts w:ascii="Times New Roman" w:eastAsia="Times New Roman" w:hAnsi="Times New Roman" w:cs="Times New Roman"/>
          <w:sz w:val="24"/>
          <w:szCs w:val="24"/>
        </w:rPr>
        <w:t>: Service Experience- moments of truth,</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 needs, expectations, perceptions, zone of tolerance, customer satisfaction,</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understanding the differences among customers</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Strategy Planning</w:t>
      </w:r>
      <w:r w:rsidR="00035096" w:rsidRPr="0049220B">
        <w:rPr>
          <w:rFonts w:ascii="Times New Roman" w:eastAsia="Times New Roman" w:hAnsi="Times New Roman" w:cs="Times New Roman"/>
          <w:sz w:val="24"/>
          <w:szCs w:val="24"/>
        </w:rPr>
        <w:t>: Understanding the customer and competition, Positioning</w:t>
      </w:r>
    </w:p>
    <w:p w:rsidR="00035096" w:rsidRPr="0049220B" w:rsidRDefault="00035096" w:rsidP="0049220B">
      <w:pPr>
        <w:spacing w:after="0"/>
        <w:ind w:left="80"/>
        <w:jc w:val="both"/>
        <w:rPr>
          <w:rFonts w:ascii="Times New Roman" w:eastAsia="Times New Roman" w:hAnsi="Times New Roman" w:cs="Times New Roman"/>
          <w:sz w:val="24"/>
          <w:szCs w:val="24"/>
        </w:rPr>
      </w:pPr>
      <w:proofErr w:type="gramStart"/>
      <w:r w:rsidRPr="0049220B">
        <w:rPr>
          <w:rFonts w:ascii="Times New Roman" w:eastAsia="Times New Roman" w:hAnsi="Times New Roman" w:cs="Times New Roman"/>
          <w:sz w:val="24"/>
          <w:szCs w:val="24"/>
        </w:rPr>
        <w:t>services</w:t>
      </w:r>
      <w:proofErr w:type="gramEnd"/>
      <w:r w:rsidRPr="0049220B">
        <w:rPr>
          <w:rFonts w:ascii="Times New Roman" w:eastAsia="Times New Roman" w:hAnsi="Times New Roman" w:cs="Times New Roman"/>
          <w:sz w:val="24"/>
          <w:szCs w:val="24"/>
        </w:rPr>
        <w:t>, Service triangle concept</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III </w:t>
      </w:r>
      <w:r w:rsidR="00035096" w:rsidRPr="0049220B">
        <w:rPr>
          <w:rFonts w:ascii="Times New Roman" w:eastAsia="Times New Roman" w:hAnsi="Times New Roman" w:cs="Times New Roman"/>
          <w:b/>
          <w:sz w:val="24"/>
          <w:szCs w:val="24"/>
        </w:rPr>
        <w:t>Creating the Service Product</w:t>
      </w:r>
      <w:r w:rsidR="00035096" w:rsidRPr="0049220B">
        <w:rPr>
          <w:rFonts w:ascii="Times New Roman" w:eastAsia="Times New Roman" w:hAnsi="Times New Roman" w:cs="Times New Roman"/>
          <w:sz w:val="24"/>
          <w:szCs w:val="24"/>
        </w:rPr>
        <w:t>: Creating service product, Customer value hierarchy, Flower</w:t>
      </w:r>
    </w:p>
    <w:p w:rsidR="00035096" w:rsidRPr="0049220B" w:rsidRDefault="00035096" w:rsidP="0049220B">
      <w:pPr>
        <w:spacing w:after="0"/>
        <w:ind w:left="80"/>
        <w:jc w:val="both"/>
        <w:rPr>
          <w:rFonts w:ascii="Times New Roman" w:eastAsia="Times New Roman" w:hAnsi="Times New Roman" w:cs="Times New Roman"/>
          <w:sz w:val="24"/>
          <w:szCs w:val="24"/>
        </w:rPr>
      </w:pPr>
      <w:proofErr w:type="gramStart"/>
      <w:r w:rsidRPr="0049220B">
        <w:rPr>
          <w:rFonts w:ascii="Times New Roman" w:eastAsia="Times New Roman" w:hAnsi="Times New Roman" w:cs="Times New Roman"/>
          <w:sz w:val="24"/>
          <w:szCs w:val="24"/>
        </w:rPr>
        <w:lastRenderedPageBreak/>
        <w:t>of</w:t>
      </w:r>
      <w:proofErr w:type="gramEnd"/>
      <w:r w:rsidRPr="0049220B">
        <w:rPr>
          <w:rFonts w:ascii="Times New Roman" w:eastAsia="Times New Roman" w:hAnsi="Times New Roman" w:cs="Times New Roman"/>
          <w:sz w:val="24"/>
          <w:szCs w:val="24"/>
        </w:rPr>
        <w:t xml:space="preserve"> service, Service product mix, Branding service products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Marketing Communications</w:t>
      </w:r>
      <w:r w:rsidRPr="0049220B">
        <w:rPr>
          <w:rFonts w:ascii="Times New Roman" w:eastAsia="Times New Roman" w:hAnsi="Times New Roman" w:cs="Times New Roman"/>
          <w:sz w:val="24"/>
          <w:szCs w:val="24"/>
        </w:rPr>
        <w:t>: Elements of promotional mix for services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Pricing of Services</w:t>
      </w:r>
      <w:r w:rsidRPr="0049220B">
        <w:rPr>
          <w:rFonts w:ascii="Times New Roman" w:eastAsia="Times New Roman" w:hAnsi="Times New Roman" w:cs="Times New Roman"/>
          <w:sz w:val="24"/>
          <w:szCs w:val="24"/>
        </w:rPr>
        <w:t>: Foundations of pricing, How service prices are different, Approaches</w:t>
      </w:r>
    </w:p>
    <w:p w:rsidR="00035096" w:rsidRPr="0049220B" w:rsidRDefault="00035096" w:rsidP="0049220B">
      <w:pPr>
        <w:spacing w:after="0"/>
        <w:ind w:left="80"/>
        <w:jc w:val="both"/>
        <w:rPr>
          <w:rFonts w:ascii="Times New Roman" w:eastAsia="Times New Roman" w:hAnsi="Times New Roman" w:cs="Times New Roman"/>
          <w:sz w:val="24"/>
          <w:szCs w:val="24"/>
        </w:rPr>
      </w:pPr>
      <w:proofErr w:type="gramStart"/>
      <w:r w:rsidRPr="0049220B">
        <w:rPr>
          <w:rFonts w:ascii="Times New Roman" w:eastAsia="Times New Roman" w:hAnsi="Times New Roman" w:cs="Times New Roman"/>
          <w:sz w:val="24"/>
          <w:szCs w:val="24"/>
        </w:rPr>
        <w:t>to</w:t>
      </w:r>
      <w:proofErr w:type="gramEnd"/>
      <w:r w:rsidRPr="0049220B">
        <w:rPr>
          <w:rFonts w:ascii="Times New Roman" w:eastAsia="Times New Roman" w:hAnsi="Times New Roman" w:cs="Times New Roman"/>
          <w:sz w:val="24"/>
          <w:szCs w:val="24"/>
        </w:rPr>
        <w:t xml:space="preserve"> pricing</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w:t>
      </w:r>
      <w:proofErr w:type="gramStart"/>
      <w:r>
        <w:rPr>
          <w:rFonts w:ascii="Times New Roman" w:eastAsia="Times New Roman" w:hAnsi="Times New Roman" w:cs="Times New Roman"/>
          <w:b/>
          <w:sz w:val="24"/>
          <w:szCs w:val="24"/>
        </w:rPr>
        <w:t xml:space="preserve">IV </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Distributing</w:t>
      </w:r>
      <w:proofErr w:type="gramEnd"/>
      <w:r w:rsidR="00035096" w:rsidRPr="0049220B">
        <w:rPr>
          <w:rFonts w:ascii="Times New Roman" w:eastAsia="Times New Roman" w:hAnsi="Times New Roman" w:cs="Times New Roman"/>
          <w:b/>
          <w:sz w:val="24"/>
          <w:szCs w:val="24"/>
        </w:rPr>
        <w:t xml:space="preserve"> Services</w:t>
      </w:r>
      <w:r w:rsidR="00035096" w:rsidRPr="0049220B">
        <w:rPr>
          <w:rFonts w:ascii="Times New Roman" w:eastAsia="Times New Roman" w:hAnsi="Times New Roman" w:cs="Times New Roman"/>
          <w:sz w:val="24"/>
          <w:szCs w:val="24"/>
        </w:rPr>
        <w:t>: Distribution in service context, Direct channels, franchising, agents</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and brokers, electronic channels, Strategies for effective delivery</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Designing and Managing Services</w:t>
      </w:r>
      <w:r w:rsidRPr="0049220B">
        <w:rPr>
          <w:rFonts w:ascii="Times New Roman" w:eastAsia="Times New Roman" w:hAnsi="Times New Roman" w:cs="Times New Roman"/>
          <w:sz w:val="24"/>
          <w:szCs w:val="24"/>
        </w:rPr>
        <w:t>:  Designing service delivery system, Service blue</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printing, Quality function deployment, Customer as co-producer</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Managing Demand and Capacity</w:t>
      </w:r>
      <w:r w:rsidRPr="0049220B">
        <w:rPr>
          <w:rFonts w:ascii="Times New Roman" w:eastAsia="Times New Roman" w:hAnsi="Times New Roman" w:cs="Times New Roman"/>
          <w:sz w:val="24"/>
          <w:szCs w:val="24"/>
        </w:rPr>
        <w:t>: Capacity constraints, Demand patterns, Strategies for</w:t>
      </w:r>
    </w:p>
    <w:p w:rsidR="00035096" w:rsidRPr="0049220B" w:rsidRDefault="00035096" w:rsidP="0049220B">
      <w:pPr>
        <w:spacing w:after="0"/>
        <w:ind w:left="80"/>
        <w:jc w:val="both"/>
        <w:rPr>
          <w:rFonts w:ascii="Times New Roman" w:eastAsia="Times New Roman" w:hAnsi="Times New Roman" w:cs="Times New Roman"/>
          <w:sz w:val="24"/>
          <w:szCs w:val="24"/>
        </w:rPr>
      </w:pPr>
      <w:proofErr w:type="gramStart"/>
      <w:r w:rsidRPr="0049220B">
        <w:rPr>
          <w:rFonts w:ascii="Times New Roman" w:eastAsia="Times New Roman" w:hAnsi="Times New Roman" w:cs="Times New Roman"/>
          <w:sz w:val="24"/>
          <w:szCs w:val="24"/>
        </w:rPr>
        <w:t>matching</w:t>
      </w:r>
      <w:proofErr w:type="gramEnd"/>
      <w:r w:rsidRPr="0049220B">
        <w:rPr>
          <w:rFonts w:ascii="Times New Roman" w:eastAsia="Times New Roman" w:hAnsi="Times New Roman" w:cs="Times New Roman"/>
          <w:sz w:val="24"/>
          <w:szCs w:val="24"/>
        </w:rPr>
        <w:t xml:space="preserve"> capacity and demand, Wait lines and reservations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Planning the Service Environment</w:t>
      </w:r>
      <w:r w:rsidRPr="0049220B">
        <w:rPr>
          <w:rFonts w:ascii="Times New Roman" w:eastAsia="Times New Roman" w:hAnsi="Times New Roman" w:cs="Times New Roman"/>
          <w:sz w:val="24"/>
          <w:szCs w:val="24"/>
        </w:rPr>
        <w:t xml:space="preserve">: Physical evidence, </w:t>
      </w:r>
      <w:proofErr w:type="spellStart"/>
      <w:r w:rsidRPr="0049220B">
        <w:rPr>
          <w:rFonts w:ascii="Times New Roman" w:eastAsia="Times New Roman" w:hAnsi="Times New Roman" w:cs="Times New Roman"/>
          <w:sz w:val="24"/>
          <w:szCs w:val="24"/>
        </w:rPr>
        <w:t>Servicescapes</w:t>
      </w:r>
      <w:proofErr w:type="spellEnd"/>
      <w:r w:rsidRPr="0049220B">
        <w:rPr>
          <w:rFonts w:ascii="Times New Roman" w:eastAsia="Times New Roman" w:hAnsi="Times New Roman" w:cs="Times New Roman"/>
          <w:sz w:val="24"/>
          <w:szCs w:val="24"/>
        </w:rPr>
        <w:t xml:space="preserve"> - types and </w:t>
      </w:r>
      <w:proofErr w:type="spellStart"/>
      <w:r w:rsidRPr="0049220B">
        <w:rPr>
          <w:rFonts w:ascii="Times New Roman" w:eastAsia="Times New Roman" w:hAnsi="Times New Roman" w:cs="Times New Roman"/>
          <w:sz w:val="24"/>
          <w:szCs w:val="24"/>
        </w:rPr>
        <w:t>role,customer</w:t>
      </w:r>
      <w:proofErr w:type="spellEnd"/>
      <w:r w:rsidRPr="0049220B">
        <w:rPr>
          <w:rFonts w:ascii="Times New Roman" w:eastAsia="Times New Roman" w:hAnsi="Times New Roman" w:cs="Times New Roman"/>
          <w:sz w:val="24"/>
          <w:szCs w:val="24"/>
        </w:rPr>
        <w:t xml:space="preserve"> response to environment, guidelines for </w:t>
      </w:r>
      <w:proofErr w:type="spellStart"/>
      <w:r w:rsidRPr="0049220B">
        <w:rPr>
          <w:rFonts w:ascii="Times New Roman" w:eastAsia="Times New Roman" w:hAnsi="Times New Roman" w:cs="Times New Roman"/>
          <w:sz w:val="24"/>
          <w:szCs w:val="24"/>
        </w:rPr>
        <w:t>servicescape</w:t>
      </w:r>
      <w:proofErr w:type="spellEnd"/>
      <w:r w:rsidRPr="0049220B">
        <w:rPr>
          <w:rFonts w:ascii="Times New Roman" w:eastAsia="Times New Roman" w:hAnsi="Times New Roman" w:cs="Times New Roman"/>
          <w:sz w:val="24"/>
          <w:szCs w:val="24"/>
        </w:rPr>
        <w:t xml:space="preserve"> strategies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2219A6">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00035096" w:rsidRPr="0049220B">
        <w:rPr>
          <w:rFonts w:ascii="Times New Roman" w:eastAsia="Times New Roman" w:hAnsi="Times New Roman" w:cs="Times New Roman"/>
          <w:b/>
          <w:sz w:val="24"/>
          <w:szCs w:val="24"/>
        </w:rPr>
        <w:t>Managing People</w:t>
      </w:r>
      <w:r w:rsidR="00035096" w:rsidRPr="0049220B">
        <w:rPr>
          <w:rFonts w:ascii="Times New Roman" w:eastAsia="Times New Roman" w:hAnsi="Times New Roman" w:cs="Times New Roman"/>
          <w:sz w:val="24"/>
          <w:szCs w:val="24"/>
        </w:rPr>
        <w:t>: Critical importance of service employees, Problems and difficulties of</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boundary-spanning roles, Strategies for delivering service quality through people, Service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leadership and culture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Quality</w:t>
      </w:r>
      <w:r w:rsidR="00035096" w:rsidRPr="0049220B">
        <w:rPr>
          <w:rFonts w:ascii="Times New Roman" w:eastAsia="Times New Roman" w:hAnsi="Times New Roman" w:cs="Times New Roman"/>
          <w:sz w:val="24"/>
          <w:szCs w:val="24"/>
        </w:rPr>
        <w:t>: Service quality, Integrated Gap model - to identify and correct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problems, Measuring and improving service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Different Services</w:t>
      </w:r>
      <w:r w:rsidR="00035096" w:rsidRPr="0049220B">
        <w:rPr>
          <w:rFonts w:ascii="Times New Roman" w:eastAsia="Times New Roman" w:hAnsi="Times New Roman" w:cs="Times New Roman"/>
          <w:sz w:val="24"/>
          <w:szCs w:val="24"/>
        </w:rPr>
        <w:t>:</w:t>
      </w:r>
      <w:r w:rsidR="00035096" w:rsidRPr="0049220B">
        <w:rPr>
          <w:rFonts w:ascii="Times New Roman" w:eastAsia="Times New Roman" w:hAnsi="Times New Roman" w:cs="Times New Roman"/>
          <w:b/>
          <w:sz w:val="24"/>
          <w:szCs w:val="24"/>
        </w:rPr>
        <w:t xml:space="preserve"> N</w:t>
      </w:r>
      <w:r w:rsidR="00035096" w:rsidRPr="0049220B">
        <w:rPr>
          <w:rFonts w:ascii="Times New Roman" w:eastAsia="Times New Roman" w:hAnsi="Times New Roman" w:cs="Times New Roman"/>
          <w:sz w:val="24"/>
          <w:szCs w:val="24"/>
        </w:rPr>
        <w:t>ature and characteristics of financial, hospitality, health-</w:t>
      </w:r>
      <w:proofErr w:type="spellStart"/>
      <w:r w:rsidR="00035096" w:rsidRPr="0049220B">
        <w:rPr>
          <w:rFonts w:ascii="Times New Roman" w:eastAsia="Times New Roman" w:hAnsi="Times New Roman" w:cs="Times New Roman"/>
          <w:sz w:val="24"/>
          <w:szCs w:val="24"/>
        </w:rPr>
        <w:t>care,educational</w:t>
      </w:r>
      <w:proofErr w:type="spellEnd"/>
      <w:r w:rsidR="00035096" w:rsidRPr="0049220B">
        <w:rPr>
          <w:rFonts w:ascii="Times New Roman" w:eastAsia="Times New Roman" w:hAnsi="Times New Roman" w:cs="Times New Roman"/>
          <w:sz w:val="24"/>
          <w:szCs w:val="24"/>
        </w:rPr>
        <w:t xml:space="preserve"> &amp; professional, logistics, entertainment services and their respective marketing-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mix analysis</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Building Customer Relationships</w:t>
      </w:r>
      <w:r w:rsidR="00035096" w:rsidRPr="0049220B">
        <w:rPr>
          <w:rFonts w:ascii="Times New Roman" w:eastAsia="Times New Roman" w:hAnsi="Times New Roman" w:cs="Times New Roman"/>
          <w:sz w:val="24"/>
          <w:szCs w:val="24"/>
        </w:rPr>
        <w:t>: Goals of relationship marketing, Understanding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customer-firm relationships, Relationship value of customers, Customer profitability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segment, Targeting right customers, Relationship development strategies, Relationship</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challenges, Life-time value</w:t>
      </w:r>
    </w:p>
    <w:p w:rsidR="00035096" w:rsidRPr="0049220B" w:rsidRDefault="00035096" w:rsidP="0049220B">
      <w:pPr>
        <w:spacing w:after="0"/>
        <w:ind w:left="100"/>
        <w:jc w:val="both"/>
        <w:rPr>
          <w:rFonts w:ascii="Times New Roman" w:eastAsia="Times New Roman" w:hAnsi="Times New Roman" w:cs="Times New Roman"/>
          <w:sz w:val="24"/>
          <w:szCs w:val="24"/>
        </w:rPr>
      </w:pPr>
    </w:p>
    <w:p w:rsidR="00D6670C" w:rsidRPr="0049220B" w:rsidRDefault="00035096" w:rsidP="0049220B">
      <w:pPr>
        <w:jc w:val="both"/>
        <w:rPr>
          <w:rFonts w:ascii="Times New Roman" w:eastAsia="Times New Roman" w:hAnsi="Times New Roman" w:cs="Times New Roman"/>
          <w:sz w:val="24"/>
          <w:szCs w:val="24"/>
        </w:rPr>
      </w:pPr>
      <w:r w:rsidRPr="0049220B">
        <w:rPr>
          <w:rFonts w:ascii="Times New Roman" w:eastAsia="Times New Roman" w:hAnsi="Times New Roman" w:cs="Times New Roman"/>
          <w:b/>
          <w:sz w:val="24"/>
          <w:szCs w:val="24"/>
        </w:rPr>
        <w:t>Case Studies</w:t>
      </w:r>
    </w:p>
    <w:p w:rsidR="00186FC3" w:rsidRPr="005127A1" w:rsidRDefault="00186FC3" w:rsidP="00080C23">
      <w:pPr>
        <w:spacing w:after="0" w:line="229" w:lineRule="auto"/>
        <w:rPr>
          <w:rFonts w:ascii="Times New Roman" w:eastAsia="Times New Roman" w:hAnsi="Times New Roman"/>
          <w:b/>
          <w:sz w:val="24"/>
          <w:szCs w:val="24"/>
        </w:rPr>
      </w:pPr>
    </w:p>
    <w:p w:rsidR="00D6670C" w:rsidRPr="005127A1" w:rsidRDefault="00186FC3" w:rsidP="00080C23">
      <w:pPr>
        <w:spacing w:after="0" w:line="229" w:lineRule="auto"/>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186FC3">
      <w:pPr>
        <w:pStyle w:val="ListParagraph"/>
        <w:numPr>
          <w:ilvl w:val="0"/>
          <w:numId w:val="14"/>
        </w:numPr>
        <w:spacing w:line="228"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Apte</w:t>
      </w:r>
      <w:proofErr w:type="spellEnd"/>
      <w:r w:rsidRPr="005127A1">
        <w:rPr>
          <w:rFonts w:ascii="Times New Roman" w:eastAsia="Times New Roman" w:hAnsi="Times New Roman"/>
          <w:sz w:val="24"/>
          <w:szCs w:val="24"/>
        </w:rPr>
        <w:t>, G.: Service Marketing; OUP</w:t>
      </w:r>
    </w:p>
    <w:p w:rsidR="00080C23" w:rsidRPr="005127A1" w:rsidRDefault="00080C23" w:rsidP="00186FC3">
      <w:pPr>
        <w:pStyle w:val="ListParagraph"/>
        <w:numPr>
          <w:ilvl w:val="0"/>
          <w:numId w:val="14"/>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Fitzsimmons, J A &amp; Fitzsimmons, M J: Service Management; McGraw Hill</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Gronroos</w:t>
      </w:r>
      <w:proofErr w:type="spellEnd"/>
      <w:r w:rsidRPr="005127A1">
        <w:rPr>
          <w:rFonts w:ascii="Times New Roman" w:eastAsia="Times New Roman" w:hAnsi="Times New Roman"/>
          <w:sz w:val="24"/>
          <w:szCs w:val="24"/>
        </w:rPr>
        <w:t>, C.: Services management and marketing; Wiley</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Haksever</w:t>
      </w:r>
      <w:proofErr w:type="spellEnd"/>
      <w:r w:rsidRPr="005127A1">
        <w:rPr>
          <w:rFonts w:ascii="Times New Roman" w:eastAsia="Times New Roman" w:hAnsi="Times New Roman"/>
          <w:sz w:val="24"/>
          <w:szCs w:val="24"/>
        </w:rPr>
        <w:t xml:space="preserve">, C., Render, B., </w:t>
      </w:r>
      <w:proofErr w:type="spellStart"/>
      <w:r w:rsidRPr="005127A1">
        <w:rPr>
          <w:rFonts w:ascii="Times New Roman" w:eastAsia="Times New Roman" w:hAnsi="Times New Roman"/>
          <w:sz w:val="24"/>
          <w:szCs w:val="24"/>
        </w:rPr>
        <w:t>Russel</w:t>
      </w:r>
      <w:proofErr w:type="spellEnd"/>
      <w:r w:rsidRPr="005127A1">
        <w:rPr>
          <w:rFonts w:ascii="Times New Roman" w:eastAsia="Times New Roman" w:hAnsi="Times New Roman"/>
          <w:sz w:val="24"/>
          <w:szCs w:val="24"/>
        </w:rPr>
        <w:t xml:space="preserve">, R., </w:t>
      </w:r>
      <w:proofErr w:type="spellStart"/>
      <w:r w:rsidRPr="005127A1">
        <w:rPr>
          <w:rFonts w:ascii="Times New Roman" w:eastAsia="Times New Roman" w:hAnsi="Times New Roman"/>
          <w:sz w:val="24"/>
          <w:szCs w:val="24"/>
        </w:rPr>
        <w:t>Murdick</w:t>
      </w:r>
      <w:proofErr w:type="spellEnd"/>
      <w:r w:rsidRPr="005127A1">
        <w:rPr>
          <w:rFonts w:ascii="Times New Roman" w:eastAsia="Times New Roman" w:hAnsi="Times New Roman"/>
          <w:sz w:val="24"/>
          <w:szCs w:val="24"/>
        </w:rPr>
        <w:t>, R.: Service Management and Operations; Pearson</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 xml:space="preserve">Lovelock, C., </w:t>
      </w:r>
      <w:proofErr w:type="spellStart"/>
      <w:r w:rsidRPr="005127A1">
        <w:rPr>
          <w:rFonts w:ascii="Times New Roman" w:eastAsia="Times New Roman" w:hAnsi="Times New Roman"/>
          <w:sz w:val="24"/>
          <w:szCs w:val="24"/>
        </w:rPr>
        <w:t>Wirtz</w:t>
      </w:r>
      <w:proofErr w:type="spellEnd"/>
      <w:r w:rsidRPr="005127A1">
        <w:rPr>
          <w:rFonts w:ascii="Times New Roman" w:eastAsia="Times New Roman" w:hAnsi="Times New Roman"/>
          <w:sz w:val="24"/>
          <w:szCs w:val="24"/>
        </w:rPr>
        <w:t xml:space="preserve">, J. &amp; </w:t>
      </w:r>
      <w:proofErr w:type="spellStart"/>
      <w:r w:rsidRPr="005127A1">
        <w:rPr>
          <w:rFonts w:ascii="Times New Roman" w:eastAsia="Times New Roman" w:hAnsi="Times New Roman"/>
          <w:sz w:val="24"/>
          <w:szCs w:val="24"/>
        </w:rPr>
        <w:t>Chatterjee</w:t>
      </w:r>
      <w:proofErr w:type="spellEnd"/>
      <w:r w:rsidRPr="005127A1">
        <w:rPr>
          <w:rFonts w:ascii="Times New Roman" w:eastAsia="Times New Roman" w:hAnsi="Times New Roman"/>
          <w:sz w:val="24"/>
          <w:szCs w:val="24"/>
        </w:rPr>
        <w:t>, J.: Services Marketing; Pearson Education</w:t>
      </w:r>
    </w:p>
    <w:p w:rsidR="00080C23" w:rsidRPr="005127A1" w:rsidRDefault="00080C23" w:rsidP="00186FC3">
      <w:pPr>
        <w:pStyle w:val="ListParagraph"/>
        <w:numPr>
          <w:ilvl w:val="0"/>
          <w:numId w:val="14"/>
        </w:numPr>
        <w:spacing w:line="233"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Rao</w:t>
      </w:r>
      <w:proofErr w:type="spellEnd"/>
      <w:r w:rsidRPr="005127A1">
        <w:rPr>
          <w:rFonts w:ascii="Times New Roman" w:eastAsia="Times New Roman" w:hAnsi="Times New Roman"/>
          <w:sz w:val="24"/>
          <w:szCs w:val="24"/>
        </w:rPr>
        <w:t>, K.R.M.: Services Marketing, Pearson Education</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Srinivasan</w:t>
      </w:r>
      <w:proofErr w:type="spellEnd"/>
      <w:r w:rsidRPr="005127A1">
        <w:rPr>
          <w:rFonts w:ascii="Times New Roman" w:eastAsia="Times New Roman" w:hAnsi="Times New Roman"/>
          <w:sz w:val="24"/>
          <w:szCs w:val="24"/>
        </w:rPr>
        <w:t xml:space="preserve"> R.: Services Marketing; PHI</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Verma</w:t>
      </w:r>
      <w:proofErr w:type="spellEnd"/>
      <w:r w:rsidRPr="005127A1">
        <w:rPr>
          <w:rFonts w:ascii="Times New Roman" w:eastAsia="Times New Roman" w:hAnsi="Times New Roman"/>
          <w:sz w:val="24"/>
          <w:szCs w:val="24"/>
        </w:rPr>
        <w:t>, H.V. : Services marketing, Pearson</w:t>
      </w:r>
    </w:p>
    <w:p w:rsidR="00080C23" w:rsidRPr="005127A1" w:rsidRDefault="00080C23" w:rsidP="00186FC3">
      <w:pPr>
        <w:pStyle w:val="ListParagraph"/>
        <w:numPr>
          <w:ilvl w:val="0"/>
          <w:numId w:val="14"/>
        </w:numPr>
        <w:spacing w:line="232"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Zeithaml,V.A</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Bitner</w:t>
      </w:r>
      <w:proofErr w:type="spellEnd"/>
      <w:r w:rsidRPr="005127A1">
        <w:rPr>
          <w:rFonts w:ascii="Times New Roman" w:eastAsia="Times New Roman" w:hAnsi="Times New Roman"/>
          <w:sz w:val="24"/>
          <w:szCs w:val="24"/>
        </w:rPr>
        <w:t xml:space="preserve">, M J, </w:t>
      </w:r>
      <w:proofErr w:type="spellStart"/>
      <w:r w:rsidRPr="005127A1">
        <w:rPr>
          <w:rFonts w:ascii="Times New Roman" w:eastAsia="Times New Roman" w:hAnsi="Times New Roman"/>
          <w:sz w:val="24"/>
          <w:szCs w:val="24"/>
        </w:rPr>
        <w:t>Grembler</w:t>
      </w:r>
      <w:proofErr w:type="spellEnd"/>
      <w:r w:rsidRPr="005127A1">
        <w:rPr>
          <w:rFonts w:ascii="Times New Roman" w:eastAsia="Times New Roman" w:hAnsi="Times New Roman"/>
          <w:sz w:val="24"/>
          <w:szCs w:val="24"/>
        </w:rPr>
        <w:t xml:space="preserve">, D.D. &amp; </w:t>
      </w:r>
      <w:proofErr w:type="spellStart"/>
      <w:r w:rsidRPr="005127A1">
        <w:rPr>
          <w:rFonts w:ascii="Times New Roman" w:eastAsia="Times New Roman" w:hAnsi="Times New Roman"/>
          <w:sz w:val="24"/>
          <w:szCs w:val="24"/>
        </w:rPr>
        <w:t>Pandit</w:t>
      </w:r>
      <w:proofErr w:type="spellEnd"/>
      <w:r w:rsidRPr="005127A1">
        <w:rPr>
          <w:rFonts w:ascii="Times New Roman" w:eastAsia="Times New Roman" w:hAnsi="Times New Roman"/>
          <w:sz w:val="24"/>
          <w:szCs w:val="24"/>
        </w:rPr>
        <w:t>, A.: Service Marketing;, TMH</w:t>
      </w:r>
    </w:p>
    <w:p w:rsidR="00080C23" w:rsidRPr="005127A1" w:rsidRDefault="00080C23" w:rsidP="00080C23">
      <w:pPr>
        <w:spacing w:line="184" w:lineRule="exact"/>
        <w:rPr>
          <w:rFonts w:ascii="Times New Roman" w:eastAsia="Times New Roman" w:hAnsi="Times New Roman"/>
          <w:sz w:val="24"/>
          <w:szCs w:val="24"/>
        </w:rPr>
      </w:pPr>
    </w:p>
    <w:p w:rsidR="00080C23" w:rsidRPr="005127A1" w:rsidRDefault="00080C23" w:rsidP="00080C23">
      <w:pPr>
        <w:spacing w:line="228" w:lineRule="auto"/>
        <w:ind w:left="720"/>
        <w:rPr>
          <w:rFonts w:ascii="Times New Roman" w:eastAsia="Times New Roman" w:hAnsi="Times New Roman"/>
          <w:sz w:val="24"/>
          <w:szCs w:val="24"/>
        </w:rPr>
        <w:sectPr w:rsidR="00080C23" w:rsidRPr="005127A1">
          <w:pgSz w:w="12240" w:h="15840"/>
          <w:pgMar w:top="777" w:right="1260" w:bottom="163" w:left="960" w:header="0" w:footer="0" w:gutter="0"/>
          <w:cols w:space="0" w:equalWidth="0">
            <w:col w:w="10020"/>
          </w:cols>
          <w:docGrid w:linePitch="360"/>
        </w:sect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bookmarkStart w:id="2" w:name="page49"/>
      <w:bookmarkEnd w:id="2"/>
      <w:r w:rsidRPr="005127A1">
        <w:rPr>
          <w:rFonts w:ascii="Times New Roman" w:hAnsi="Times New Roman" w:cs="Times New Roman"/>
          <w:b/>
          <w:bCs/>
          <w:sz w:val="24"/>
          <w:szCs w:val="24"/>
          <w:u w:val="single"/>
        </w:rPr>
        <w:lastRenderedPageBreak/>
        <w:t>Course Description</w:t>
      </w:r>
    </w:p>
    <w:p w:rsidR="00F539BC" w:rsidRPr="005127A1" w:rsidRDefault="00F539BC" w:rsidP="00F539BC">
      <w:pPr>
        <w:autoSpaceDE w:val="0"/>
        <w:autoSpaceDN w:val="0"/>
        <w:adjustRightInd w:val="0"/>
        <w:spacing w:after="0" w:line="240" w:lineRule="auto"/>
        <w:jc w:val="both"/>
        <w:rPr>
          <w:rFonts w:ascii="Times New Roman" w:hAnsi="Times New Roman" w:cs="Times New Roman"/>
          <w:b/>
          <w:bCs/>
          <w:sz w:val="24"/>
          <w:szCs w:val="24"/>
        </w:rPr>
      </w:pPr>
    </w:p>
    <w:p w:rsidR="00F539BC" w:rsidRPr="005127A1" w:rsidRDefault="00F539BC" w:rsidP="00F539BC">
      <w:pPr>
        <w:spacing w:line="200" w:lineRule="exact"/>
        <w:rPr>
          <w:rFonts w:ascii="Times New Roman" w:eastAsia="Times New Roman" w:hAnsi="Times New Roman"/>
          <w:sz w:val="24"/>
          <w:szCs w:val="24"/>
        </w:rPr>
      </w:pP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CONSUMER BEHAVIOUR</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21462" w:rsidRPr="005127A1" w:rsidRDefault="00921462" w:rsidP="00921462">
      <w:pPr>
        <w:jc w:val="both"/>
        <w:rPr>
          <w:rFonts w:ascii="Times New Roman" w:hAnsi="Times New Roman"/>
          <w:b/>
          <w:sz w:val="24"/>
          <w:szCs w:val="24"/>
        </w:rPr>
      </w:pPr>
      <w:r w:rsidRPr="005127A1">
        <w:rPr>
          <w:rFonts w:ascii="Times New Roman" w:hAnsi="Times New Roman"/>
          <w:b/>
          <w:sz w:val="24"/>
          <w:szCs w:val="24"/>
        </w:rPr>
        <w:t>Course Objectives:</w:t>
      </w:r>
    </w:p>
    <w:p w:rsidR="00921462" w:rsidRPr="005127A1" w:rsidRDefault="00921462" w:rsidP="00921462">
      <w:pPr>
        <w:jc w:val="both"/>
        <w:rPr>
          <w:rFonts w:ascii="Times New Roman" w:hAnsi="Times New Roman"/>
          <w:sz w:val="24"/>
          <w:szCs w:val="24"/>
        </w:rPr>
      </w:pPr>
      <w:r w:rsidRPr="005127A1">
        <w:rPr>
          <w:rFonts w:ascii="Times New Roman" w:hAnsi="Times New Roman"/>
          <w:sz w:val="24"/>
          <w:szCs w:val="24"/>
        </w:rPr>
        <w:t>This course is designed to improve the students' understanding of the basic concepts of consumer behavior. The students are expected to be able to identify behavior of consumers before, during and after purchase. Students will gain an overall conceptual knowledge of .how the concepts of motivation, perception, personality and other behavioral studies influence the consumer in making purchase decisions. This in turn will help the students to gain an insight about the growing importance and application of consumer behavior concepts in various areas of marketing.</w:t>
      </w:r>
    </w:p>
    <w:p w:rsidR="00481B10" w:rsidRPr="005127A1" w:rsidRDefault="00481B10" w:rsidP="00481B10">
      <w:pPr>
        <w:jc w:val="both"/>
        <w:rPr>
          <w:rFonts w:ascii="Times New Roman" w:hAnsi="Times New Roman"/>
          <w:b/>
          <w:sz w:val="24"/>
          <w:szCs w:val="24"/>
        </w:rPr>
      </w:pPr>
      <w:r w:rsidRPr="005127A1">
        <w:rPr>
          <w:rFonts w:ascii="Times New Roman" w:hAnsi="Times New Roman"/>
          <w:b/>
          <w:sz w:val="24"/>
          <w:szCs w:val="24"/>
        </w:rPr>
        <w:t>Course Outcome</w:t>
      </w:r>
      <w:r w:rsidR="00F059E2" w:rsidRPr="005127A1">
        <w:rPr>
          <w:rFonts w:ascii="Times New Roman" w:hAnsi="Times New Roman"/>
          <w:b/>
          <w:sz w:val="24"/>
          <w:szCs w:val="24"/>
        </w:rPr>
        <w:t>s</w:t>
      </w:r>
      <w:r w:rsidRPr="005127A1">
        <w:rPr>
          <w:rFonts w:ascii="Times New Roman" w:hAnsi="Times New Roman"/>
          <w:b/>
          <w:sz w:val="24"/>
          <w:szCs w:val="24"/>
        </w:rPr>
        <w: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At the end of this course, the students are able to exhibit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1. A thorough understanding of the wide range of social, cultural and economic factors which influence consumer behavior.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2. Skills of analyzing the decision making process of the consumer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3. Ability to use and understand key consumer behavior concepts, theories and techniques for analyzing decision making process of the consumer, application of consumer behavior concepts with respect to formulation of marketing strategy.</w:t>
      </w:r>
    </w:p>
    <w:p w:rsidR="00481B10" w:rsidRPr="005127A1" w:rsidRDefault="00035096" w:rsidP="00921462">
      <w:pPr>
        <w:jc w:val="both"/>
        <w:rPr>
          <w:rFonts w:ascii="Times New Roman" w:hAnsi="Times New Roman"/>
          <w:b/>
          <w:sz w:val="24"/>
          <w:szCs w:val="24"/>
        </w:rPr>
      </w:pPr>
      <w:r w:rsidRPr="005127A1">
        <w:rPr>
          <w:rFonts w:ascii="Times New Roman" w:hAnsi="Times New Roman"/>
          <w:b/>
          <w:sz w:val="24"/>
          <w:szCs w:val="24"/>
        </w:rPr>
        <w:t>Courses Content</w:t>
      </w:r>
      <w:r w:rsidR="00640895" w:rsidRPr="005127A1">
        <w:rPr>
          <w:rFonts w:ascii="Times New Roman" w:hAnsi="Times New Roman"/>
          <w:b/>
          <w:sz w:val="24"/>
          <w:szCs w:val="24"/>
        </w:rPr>
        <w:t>s</w:t>
      </w: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 xml:space="preserve">Introduction to Consumer </w:t>
      </w:r>
      <w:proofErr w:type="spellStart"/>
      <w:r w:rsidR="00035096" w:rsidRPr="005127A1">
        <w:rPr>
          <w:rFonts w:ascii="Times New Roman" w:eastAsia="Times New Roman" w:hAnsi="Times New Roman"/>
          <w:b/>
          <w:sz w:val="24"/>
          <w:szCs w:val="24"/>
        </w:rPr>
        <w:t>Behaviour</w:t>
      </w:r>
      <w:proofErr w:type="spellEnd"/>
      <w:r w:rsidR="00035096" w:rsidRPr="005127A1">
        <w:rPr>
          <w:rFonts w:ascii="Times New Roman" w:eastAsia="Times New Roman" w:hAnsi="Times New Roman"/>
          <w:sz w:val="24"/>
          <w:szCs w:val="24"/>
        </w:rPr>
        <w:t xml:space="preserve">: Defining consumer </w:t>
      </w:r>
      <w:proofErr w:type="spellStart"/>
      <w:r w:rsidR="00035096" w:rsidRPr="005127A1">
        <w:rPr>
          <w:rFonts w:ascii="Times New Roman" w:eastAsia="Times New Roman" w:hAnsi="Times New Roman"/>
          <w:sz w:val="24"/>
          <w:szCs w:val="24"/>
        </w:rPr>
        <w:t>behaviour</w:t>
      </w:r>
      <w:proofErr w:type="spellEnd"/>
      <w:r w:rsidR="00035096" w:rsidRPr="005127A1">
        <w:rPr>
          <w:rFonts w:ascii="Times New Roman" w:eastAsia="Times New Roman" w:hAnsi="Times New Roman"/>
          <w:sz w:val="24"/>
          <w:szCs w:val="24"/>
        </w:rPr>
        <w:t>, Impact on marketing</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strategies, Current trends in consumer behavior</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Consumer Decision Process</w:t>
      </w:r>
      <w:r w:rsidR="00035096" w:rsidRPr="005127A1">
        <w:rPr>
          <w:rFonts w:ascii="Times New Roman" w:eastAsia="Times New Roman" w:hAnsi="Times New Roman"/>
          <w:sz w:val="24"/>
          <w:szCs w:val="24"/>
        </w:rPr>
        <w:t>: Need recognition, information search, evaluation of</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alternatives, purchase decision, consumption and post-purchase evaluation, Variables that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shape decision process- individual differences, psychological processes, environmental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influences, Types of decision process – complex decision making, variety seeking, impulse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buying, loyalty, degree of involvement in buying</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b/>
          <w:sz w:val="24"/>
          <w:szCs w:val="24"/>
        </w:rPr>
        <w:t xml:space="preserve">I </w:t>
      </w:r>
      <w:r w:rsidR="00035096" w:rsidRPr="005127A1">
        <w:rPr>
          <w:rFonts w:ascii="Times New Roman" w:eastAsia="Times New Roman" w:hAnsi="Times New Roman"/>
          <w:b/>
          <w:sz w:val="24"/>
          <w:szCs w:val="24"/>
        </w:rPr>
        <w:t>Individual Characteristics</w:t>
      </w:r>
      <w:r w:rsidR="00035096" w:rsidRPr="005127A1">
        <w:rPr>
          <w:rFonts w:ascii="Times New Roman" w:eastAsia="Times New Roman" w:hAnsi="Times New Roman"/>
          <w:sz w:val="24"/>
          <w:szCs w:val="24"/>
        </w:rPr>
        <w:t>: Demographic and psychographic characteristics and market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segmentation, Personality, personal values, lifestyle concepts and </w:t>
      </w:r>
      <w:proofErr w:type="gramStart"/>
      <w:r w:rsidR="00035096" w:rsidRPr="005127A1">
        <w:rPr>
          <w:rFonts w:ascii="Times New Roman" w:eastAsia="Times New Roman" w:hAnsi="Times New Roman"/>
          <w:sz w:val="24"/>
          <w:szCs w:val="24"/>
        </w:rPr>
        <w:t>measurements</w:t>
      </w:r>
      <w:r w:rsidR="00F539BC">
        <w:rPr>
          <w:rFonts w:ascii="Times New Roman" w:eastAsia="Times New Roman" w:hAnsi="Times New Roman"/>
          <w:sz w:val="24"/>
          <w:szCs w:val="24"/>
        </w:rPr>
        <w:t xml:space="preserve"> </w:t>
      </w:r>
      <w:r w:rsidR="00F539BC">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w:t>
      </w:r>
      <w:proofErr w:type="gramEnd"/>
      <w:r w:rsidR="00035096" w:rsidRPr="005127A1">
        <w:rPr>
          <w:rFonts w:ascii="Times New Roman" w:eastAsia="Times New Roman" w:hAnsi="Times New Roman"/>
          <w:b/>
          <w:sz w:val="24"/>
          <w:szCs w:val="24"/>
        </w:rPr>
        <w:t xml:space="preserve">  Perception</w:t>
      </w:r>
      <w:r w:rsidR="00035096" w:rsidRPr="005127A1">
        <w:rPr>
          <w:rFonts w:ascii="Times New Roman" w:eastAsia="Times New Roman" w:hAnsi="Times New Roman"/>
          <w:sz w:val="24"/>
          <w:szCs w:val="24"/>
        </w:rPr>
        <w:t>:  Marketing  stimuli  and  perception,  Perceptual  selection  -</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organization, interpretation, selective perception process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Learning and Memory</w:t>
      </w:r>
      <w:r w:rsidR="00035096" w:rsidRPr="005127A1">
        <w:rPr>
          <w:rFonts w:ascii="Times New Roman" w:eastAsia="Times New Roman" w:hAnsi="Times New Roman"/>
          <w:sz w:val="24"/>
          <w:szCs w:val="24"/>
        </w:rPr>
        <w:t>: Information acquisition and processing, Learning elements,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Theories, Memory processes</w:t>
      </w:r>
    </w:p>
    <w:p w:rsidR="00035096" w:rsidRPr="005127A1" w:rsidRDefault="00035096" w:rsidP="00F539BC">
      <w:pPr>
        <w:spacing w:after="0"/>
        <w:ind w:left="100"/>
        <w:jc w:val="both"/>
        <w:rPr>
          <w:rFonts w:ascii="Times New Roman" w:eastAsia="Times New Roman" w:hAnsi="Times New Roman"/>
          <w:sz w:val="24"/>
          <w:szCs w:val="24"/>
        </w:rPr>
      </w:pPr>
    </w:p>
    <w:p w:rsidR="00F539BC"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 Motivation</w:t>
      </w:r>
      <w:r w:rsidR="00035096" w:rsidRPr="005127A1">
        <w:rPr>
          <w:rFonts w:ascii="Times New Roman" w:eastAsia="Times New Roman" w:hAnsi="Times New Roman"/>
          <w:sz w:val="24"/>
          <w:szCs w:val="24"/>
        </w:rPr>
        <w:t>: Nature and role of motives, Classifying motives, Motive arousal,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Motivation and involvement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Self-concept</w:t>
      </w:r>
      <w:r w:rsidR="00035096" w:rsidRPr="005127A1">
        <w:rPr>
          <w:rFonts w:ascii="Times New Roman" w:eastAsia="Times New Roman" w:hAnsi="Times New Roman"/>
          <w:sz w:val="24"/>
          <w:szCs w:val="24"/>
        </w:rPr>
        <w:t>: Perspective of self, Consumption and self concept, Gender roles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Attitude</w:t>
      </w:r>
      <w:r w:rsidR="00035096" w:rsidRPr="005127A1">
        <w:rPr>
          <w:rFonts w:ascii="Times New Roman" w:eastAsia="Times New Roman" w:hAnsi="Times New Roman"/>
          <w:sz w:val="24"/>
          <w:szCs w:val="24"/>
        </w:rPr>
        <w:t>: Characteristics and functions of attitude, Attitude development, Attitude theories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and models, Role of belief in attitude formation, Relationship of attitude and </w:t>
      </w:r>
      <w:proofErr w:type="spellStart"/>
      <w:r w:rsidR="00035096" w:rsidRPr="005127A1">
        <w:rPr>
          <w:rFonts w:ascii="Times New Roman" w:eastAsia="Times New Roman" w:hAnsi="Times New Roman"/>
          <w:sz w:val="24"/>
          <w:szCs w:val="24"/>
        </w:rPr>
        <w:t>behaviour</w:t>
      </w:r>
      <w:proofErr w:type="spellEnd"/>
      <w:r w:rsidR="00035096" w:rsidRPr="005127A1">
        <w:rPr>
          <w:rFonts w:ascii="Times New Roman" w:eastAsia="Times New Roman" w:hAnsi="Times New Roman"/>
          <w:sz w:val="24"/>
          <w:szCs w:val="24"/>
        </w:rPr>
        <w: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Attitude reinforcement and change</w:t>
      </w:r>
      <w:r w:rsidR="00F539BC">
        <w:rPr>
          <w:rFonts w:ascii="Times New Roman" w:eastAsia="Times New Roman" w:hAnsi="Times New Roman"/>
          <w:sz w:val="24"/>
          <w:szCs w:val="24"/>
        </w:rPr>
        <w:t xml:space="preserve"> </w:t>
      </w:r>
    </w:p>
    <w:p w:rsidR="00F539BC" w:rsidRDefault="00F539BC" w:rsidP="00F539BC">
      <w:pPr>
        <w:spacing w:after="0"/>
        <w:ind w:left="100"/>
        <w:jc w:val="both"/>
        <w:rPr>
          <w:rFonts w:ascii="Times New Roman" w:eastAsia="Times New Roman" w:hAnsi="Times New Roman" w:cs="Times New Roman"/>
          <w:b/>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Culture Subculture and Social Class</w:t>
      </w:r>
      <w:r w:rsidR="00035096" w:rsidRPr="005127A1">
        <w:rPr>
          <w:rFonts w:ascii="Times New Roman" w:eastAsia="Times New Roman" w:hAnsi="Times New Roman"/>
          <w:sz w:val="24"/>
          <w:szCs w:val="24"/>
        </w:rPr>
        <w:t>: Nature of culture, Cultural values, Changing values,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Cross-cultural understanding of consumer </w:t>
      </w:r>
      <w:proofErr w:type="spellStart"/>
      <w:r w:rsidR="00035096" w:rsidRPr="005127A1">
        <w:rPr>
          <w:rFonts w:ascii="Times New Roman" w:eastAsia="Times New Roman" w:hAnsi="Times New Roman"/>
          <w:sz w:val="24"/>
          <w:szCs w:val="24"/>
        </w:rPr>
        <w:t>behaviour</w:t>
      </w:r>
      <w:proofErr w:type="spellEnd"/>
      <w:r w:rsidR="00035096" w:rsidRPr="005127A1">
        <w:rPr>
          <w:rFonts w:ascii="Times New Roman" w:eastAsia="Times New Roman" w:hAnsi="Times New Roman"/>
          <w:sz w:val="24"/>
          <w:szCs w:val="24"/>
        </w:rPr>
        <w:t>, Types of subculture and their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on </w:t>
      </w:r>
      <w:proofErr w:type="spellStart"/>
      <w:r w:rsidR="00035096" w:rsidRPr="005127A1">
        <w:rPr>
          <w:rFonts w:ascii="Times New Roman" w:eastAsia="Times New Roman" w:hAnsi="Times New Roman"/>
          <w:sz w:val="24"/>
          <w:szCs w:val="24"/>
        </w:rPr>
        <w:t>behaviour</w:t>
      </w:r>
      <w:proofErr w:type="spellEnd"/>
      <w:r w:rsidR="00035096" w:rsidRPr="005127A1">
        <w:rPr>
          <w:rFonts w:ascii="Times New Roman" w:eastAsia="Times New Roman" w:hAnsi="Times New Roman"/>
          <w:sz w:val="24"/>
          <w:szCs w:val="24"/>
        </w:rPr>
        <w:t>, Nature of social class, Social stratification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Reference Group Influence</w:t>
      </w:r>
      <w:r w:rsidR="00035096" w:rsidRPr="005127A1">
        <w:rPr>
          <w:rFonts w:ascii="Times New Roman" w:eastAsia="Times New Roman" w:hAnsi="Times New Roman"/>
          <w:sz w:val="24"/>
          <w:szCs w:val="24"/>
        </w:rPr>
        <w:t>: Nature and types of reference groups, How groups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individuals, Opinion leadership, Word-of-mouth, Innovation and diffusion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Family and Household</w:t>
      </w:r>
      <w:r w:rsidR="00035096" w:rsidRPr="005127A1">
        <w:rPr>
          <w:rFonts w:ascii="Times New Roman" w:eastAsia="Times New Roman" w:hAnsi="Times New Roman"/>
          <w:sz w:val="24"/>
          <w:szCs w:val="24"/>
        </w:rPr>
        <w:t>: Structural and sociological variables affecting families and</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 xml:space="preserve">households, Family life cycles, Role </w:t>
      </w:r>
      <w:proofErr w:type="spellStart"/>
      <w:r w:rsidR="00035096" w:rsidRPr="005127A1">
        <w:rPr>
          <w:rFonts w:ascii="Times New Roman" w:eastAsia="Times New Roman" w:hAnsi="Times New Roman"/>
          <w:sz w:val="24"/>
          <w:szCs w:val="24"/>
        </w:rPr>
        <w:t>behaviour</w:t>
      </w:r>
      <w:proofErr w:type="spellEnd"/>
      <w:r w:rsidR="00035096" w:rsidRPr="005127A1">
        <w:rPr>
          <w:rFonts w:ascii="Times New Roman" w:eastAsia="Times New Roman" w:hAnsi="Times New Roman"/>
          <w:sz w:val="24"/>
          <w:szCs w:val="24"/>
        </w:rPr>
        <w:t>, Conflict resolution, Changing role of</w:t>
      </w:r>
    </w:p>
    <w:p w:rsidR="00035096" w:rsidRPr="005127A1" w:rsidRDefault="00035096" w:rsidP="00F539BC">
      <w:pPr>
        <w:spacing w:after="0"/>
        <w:ind w:left="100"/>
        <w:jc w:val="both"/>
        <w:rPr>
          <w:rFonts w:ascii="Times New Roman" w:eastAsia="Times New Roman" w:hAnsi="Times New Roman"/>
          <w:sz w:val="24"/>
          <w:szCs w:val="24"/>
        </w:rPr>
      </w:pPr>
      <w:proofErr w:type="gramStart"/>
      <w:r w:rsidRPr="005127A1">
        <w:rPr>
          <w:rFonts w:ascii="Times New Roman" w:eastAsia="Times New Roman" w:hAnsi="Times New Roman"/>
          <w:sz w:val="24"/>
          <w:szCs w:val="24"/>
        </w:rPr>
        <w:t>women</w:t>
      </w:r>
      <w:proofErr w:type="gramEnd"/>
      <w:r w:rsidRPr="005127A1">
        <w:rPr>
          <w:rFonts w:ascii="Times New Roman" w:eastAsia="Times New Roman" w:hAnsi="Times New Roman"/>
          <w:sz w:val="24"/>
          <w:szCs w:val="24"/>
        </w:rPr>
        <w:t xml:space="preserve">, Children and household consumer </w:t>
      </w:r>
      <w:proofErr w:type="spellStart"/>
      <w:r w:rsidRPr="005127A1">
        <w:rPr>
          <w:rFonts w:ascii="Times New Roman" w:eastAsia="Times New Roman" w:hAnsi="Times New Roman"/>
          <w:sz w:val="24"/>
          <w:szCs w:val="24"/>
        </w:rPr>
        <w:t>behaviour</w:t>
      </w:r>
      <w:proofErr w:type="spellEnd"/>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035096" w:rsidRPr="005127A1">
        <w:rPr>
          <w:rFonts w:ascii="Times New Roman" w:eastAsia="Times New Roman" w:hAnsi="Times New Roman"/>
          <w:b/>
          <w:sz w:val="24"/>
          <w:szCs w:val="24"/>
        </w:rPr>
        <w:t xml:space="preserve">Models of Consumer </w:t>
      </w:r>
      <w:proofErr w:type="spellStart"/>
      <w:r w:rsidR="00035096" w:rsidRPr="005127A1">
        <w:rPr>
          <w:rFonts w:ascii="Times New Roman" w:eastAsia="Times New Roman" w:hAnsi="Times New Roman"/>
          <w:b/>
          <w:sz w:val="24"/>
          <w:szCs w:val="24"/>
        </w:rPr>
        <w:t>Behaviour</w:t>
      </w:r>
      <w:proofErr w:type="spellEnd"/>
      <w:r w:rsidR="00035096" w:rsidRPr="005127A1">
        <w:rPr>
          <w:rFonts w:ascii="Times New Roman" w:eastAsia="Times New Roman" w:hAnsi="Times New Roman"/>
          <w:sz w:val="24"/>
          <w:szCs w:val="24"/>
        </w:rPr>
        <w:t>: Nicosia, Howard-</w:t>
      </w:r>
      <w:proofErr w:type="spellStart"/>
      <w:r w:rsidR="00035096" w:rsidRPr="005127A1">
        <w:rPr>
          <w:rFonts w:ascii="Times New Roman" w:eastAsia="Times New Roman" w:hAnsi="Times New Roman"/>
          <w:sz w:val="24"/>
          <w:szCs w:val="24"/>
        </w:rPr>
        <w:t>Sheth</w:t>
      </w:r>
      <w:proofErr w:type="spellEnd"/>
      <w:r w:rsidR="00035096" w:rsidRPr="005127A1">
        <w:rPr>
          <w:rFonts w:ascii="Times New Roman" w:eastAsia="Times New Roman" w:hAnsi="Times New Roman"/>
          <w:sz w:val="24"/>
          <w:szCs w:val="24"/>
        </w:rPr>
        <w:t xml:space="preserve"> &amp; EKB</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Organizational Buying </w:t>
      </w:r>
      <w:proofErr w:type="spellStart"/>
      <w:r w:rsidR="00035096" w:rsidRPr="005127A1">
        <w:rPr>
          <w:rFonts w:ascii="Times New Roman" w:eastAsia="Times New Roman" w:hAnsi="Times New Roman"/>
          <w:b/>
          <w:sz w:val="24"/>
          <w:szCs w:val="24"/>
        </w:rPr>
        <w:t>Behaviour</w:t>
      </w:r>
      <w:proofErr w:type="spellEnd"/>
      <w:r w:rsidR="00035096" w:rsidRPr="005127A1">
        <w:rPr>
          <w:rFonts w:ascii="Times New Roman" w:eastAsia="Times New Roman" w:hAnsi="Times New Roman"/>
          <w:sz w:val="24"/>
          <w:szCs w:val="24"/>
        </w:rPr>
        <w:t>: Organizational buyers versus consumers, Factors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influencing business buying, Types of buying situations, Organizational buying process</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035096" w:rsidP="00F539BC">
      <w:pPr>
        <w:jc w:val="both"/>
        <w:rPr>
          <w:rFonts w:ascii="Times New Roman" w:hAnsi="Times New Roman"/>
          <w:sz w:val="24"/>
          <w:szCs w:val="24"/>
          <w:u w:val="single"/>
        </w:rPr>
      </w:pPr>
      <w:r w:rsidRPr="005127A1">
        <w:rPr>
          <w:rFonts w:ascii="Times New Roman" w:eastAsia="Times New Roman" w:hAnsi="Times New Roman"/>
          <w:sz w:val="24"/>
          <w:szCs w:val="24"/>
        </w:rPr>
        <w:t>Case Studies</w:t>
      </w:r>
    </w:p>
    <w:p w:rsidR="00D6670C" w:rsidRPr="005127A1" w:rsidRDefault="00070801" w:rsidP="00D6670C">
      <w:pPr>
        <w:spacing w:line="0" w:lineRule="atLeast"/>
        <w:ind w:left="7"/>
        <w:rPr>
          <w:rFonts w:ascii="Times New Roman" w:eastAsia="Times New Roman" w:hAnsi="Times New Roman"/>
          <w:b/>
          <w:sz w:val="24"/>
          <w:szCs w:val="24"/>
        </w:rPr>
      </w:pPr>
      <w:bookmarkStart w:id="3" w:name="page50"/>
      <w:bookmarkEnd w:id="3"/>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070801">
      <w:pPr>
        <w:pStyle w:val="ListParagraph"/>
        <w:numPr>
          <w:ilvl w:val="0"/>
          <w:numId w:val="15"/>
        </w:numPr>
        <w:spacing w:line="225"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Assael</w:t>
      </w:r>
      <w:proofErr w:type="spellEnd"/>
      <w:r w:rsidRPr="005127A1">
        <w:rPr>
          <w:rFonts w:ascii="Times New Roman" w:eastAsia="Times New Roman" w:hAnsi="Times New Roman"/>
          <w:sz w:val="24"/>
          <w:szCs w:val="24"/>
        </w:rPr>
        <w:t xml:space="preserve">, H.: Consumer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xml:space="preserve"> &amp; Marketing Action; South-Western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 xml:space="preserve">Blackwell, R.D., </w:t>
      </w:r>
      <w:proofErr w:type="spellStart"/>
      <w:r w:rsidRPr="005127A1">
        <w:rPr>
          <w:rFonts w:ascii="Times New Roman" w:eastAsia="Times New Roman" w:hAnsi="Times New Roman"/>
          <w:sz w:val="24"/>
          <w:szCs w:val="24"/>
        </w:rPr>
        <w:t>Miniard</w:t>
      </w:r>
      <w:proofErr w:type="spellEnd"/>
      <w:r w:rsidRPr="005127A1">
        <w:rPr>
          <w:rFonts w:ascii="Times New Roman" w:eastAsia="Times New Roman" w:hAnsi="Times New Roman"/>
          <w:sz w:val="24"/>
          <w:szCs w:val="24"/>
        </w:rPr>
        <w:t xml:space="preserve">, P.W. &amp; Engel, J,F.: Consumer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South-Western</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 xml:space="preserve">Hawkins, D.I., Best, </w:t>
      </w:r>
      <w:proofErr w:type="gramStart"/>
      <w:r w:rsidRPr="005127A1">
        <w:rPr>
          <w:rFonts w:ascii="Times New Roman" w:eastAsia="Times New Roman" w:hAnsi="Times New Roman"/>
          <w:sz w:val="24"/>
          <w:szCs w:val="24"/>
        </w:rPr>
        <w:t>R.J..</w:t>
      </w:r>
      <w:proofErr w:type="gram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Koney</w:t>
      </w:r>
      <w:proofErr w:type="spellEnd"/>
      <w:r w:rsidRPr="005127A1">
        <w:rPr>
          <w:rFonts w:ascii="Times New Roman" w:eastAsia="Times New Roman" w:hAnsi="Times New Roman"/>
          <w:sz w:val="24"/>
          <w:szCs w:val="24"/>
        </w:rPr>
        <w:t xml:space="preserve">, K.A.&amp; </w:t>
      </w:r>
      <w:proofErr w:type="spellStart"/>
      <w:r w:rsidRPr="005127A1">
        <w:rPr>
          <w:rFonts w:ascii="Times New Roman" w:eastAsia="Times New Roman" w:hAnsi="Times New Roman"/>
          <w:sz w:val="24"/>
          <w:szCs w:val="24"/>
        </w:rPr>
        <w:t>Mookerjee</w:t>
      </w:r>
      <w:proofErr w:type="spellEnd"/>
      <w:r w:rsidRPr="005127A1">
        <w:rPr>
          <w:rFonts w:ascii="Times New Roman" w:eastAsia="Times New Roman" w:hAnsi="Times New Roman"/>
          <w:sz w:val="24"/>
          <w:szCs w:val="24"/>
        </w:rPr>
        <w:t>, A.: TMH</w:t>
      </w:r>
    </w:p>
    <w:p w:rsidR="00D6670C" w:rsidRPr="005127A1" w:rsidRDefault="00D6670C" w:rsidP="00070801">
      <w:pPr>
        <w:pStyle w:val="ListParagraph"/>
        <w:numPr>
          <w:ilvl w:val="0"/>
          <w:numId w:val="15"/>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Kumar: Conceptual issues in Consumer Behaviors; Pearson Education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 xml:space="preserve">Loudon &amp; </w:t>
      </w:r>
      <w:proofErr w:type="spellStart"/>
      <w:r w:rsidRPr="005127A1">
        <w:rPr>
          <w:rFonts w:ascii="Times New Roman" w:eastAsia="Times New Roman" w:hAnsi="Times New Roman"/>
          <w:sz w:val="24"/>
          <w:szCs w:val="24"/>
        </w:rPr>
        <w:t>Bitta</w:t>
      </w:r>
      <w:proofErr w:type="spellEnd"/>
      <w:r w:rsidRPr="005127A1">
        <w:rPr>
          <w:rFonts w:ascii="Times New Roman" w:eastAsia="Times New Roman" w:hAnsi="Times New Roman"/>
          <w:sz w:val="24"/>
          <w:szCs w:val="24"/>
        </w:rPr>
        <w:t xml:space="preserve">, Della: Consumer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TMH</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Shiffman</w:t>
      </w:r>
      <w:proofErr w:type="spellEnd"/>
      <w:r w:rsidRPr="005127A1">
        <w:rPr>
          <w:rFonts w:ascii="Times New Roman" w:eastAsia="Times New Roman" w:hAnsi="Times New Roman"/>
          <w:sz w:val="24"/>
          <w:szCs w:val="24"/>
        </w:rPr>
        <w:t xml:space="preserve"> &amp; </w:t>
      </w:r>
      <w:proofErr w:type="spellStart"/>
      <w:r w:rsidRPr="005127A1">
        <w:rPr>
          <w:rFonts w:ascii="Times New Roman" w:eastAsia="Times New Roman" w:hAnsi="Times New Roman"/>
          <w:sz w:val="24"/>
          <w:szCs w:val="24"/>
        </w:rPr>
        <w:t>Kanuk</w:t>
      </w:r>
      <w:proofErr w:type="spellEnd"/>
      <w:r w:rsidRPr="005127A1">
        <w:rPr>
          <w:rFonts w:ascii="Times New Roman" w:eastAsia="Times New Roman" w:hAnsi="Times New Roman"/>
          <w:sz w:val="24"/>
          <w:szCs w:val="24"/>
        </w:rPr>
        <w:t xml:space="preserve">: Consumer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Pearson Education</w:t>
      </w:r>
    </w:p>
    <w:p w:rsidR="00D6670C" w:rsidRPr="005127A1" w:rsidRDefault="00D6670C" w:rsidP="00070801">
      <w:pPr>
        <w:pStyle w:val="ListParagraph"/>
        <w:numPr>
          <w:ilvl w:val="0"/>
          <w:numId w:val="15"/>
        </w:numPr>
        <w:spacing w:line="232" w:lineRule="auto"/>
        <w:rPr>
          <w:rFonts w:ascii="Times New Roman" w:eastAsia="Times New Roman" w:hAnsi="Times New Roman"/>
          <w:sz w:val="24"/>
          <w:szCs w:val="24"/>
        </w:rPr>
      </w:pPr>
      <w:r w:rsidRPr="005127A1">
        <w:rPr>
          <w:rFonts w:ascii="Times New Roman" w:eastAsia="Times New Roman" w:hAnsi="Times New Roman"/>
          <w:sz w:val="24"/>
          <w:szCs w:val="24"/>
        </w:rPr>
        <w:t xml:space="preserve">Solomon, M. R., Consumer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Pearson Education</w:t>
      </w: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0247C" w:rsidRPr="005127A1">
        <w:rPr>
          <w:rFonts w:ascii="Times New Roman" w:eastAsia="Times New Roman" w:hAnsi="Times New Roman" w:cs="Times New Roman"/>
          <w:b/>
          <w:sz w:val="24"/>
          <w:szCs w:val="24"/>
        </w:rPr>
        <w:t>FINANCIAL INSTITUTES AND MARKETS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0247C" w:rsidRPr="005127A1">
        <w:rPr>
          <w:rFonts w:ascii="Times New Roman" w:eastAsia="Times New Roman" w:hAnsi="Times New Roman" w:cs="Times New Roman"/>
          <w:b/>
          <w:sz w:val="24"/>
          <w:szCs w:val="24"/>
        </w:rPr>
        <w:t>FM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35096" w:rsidRPr="005127A1" w:rsidRDefault="00035096" w:rsidP="009029D9">
      <w:pPr>
        <w:pStyle w:val="ListParagraph"/>
        <w:numPr>
          <w:ilvl w:val="0"/>
          <w:numId w:val="1"/>
        </w:numPr>
        <w:spacing w:line="205" w:lineRule="auto"/>
        <w:jc w:val="both"/>
        <w:rPr>
          <w:rFonts w:ascii="Times New Roman" w:eastAsia="Times New Roman" w:hAnsi="Times New Roman" w:cs="Times New Roman"/>
          <w:b/>
          <w:sz w:val="24"/>
          <w:szCs w:val="24"/>
          <w:u w:val="single"/>
        </w:rPr>
      </w:pPr>
    </w:p>
    <w:p w:rsidR="00035096" w:rsidRPr="0050247C" w:rsidRDefault="00035096" w:rsidP="0050247C">
      <w:pPr>
        <w:ind w:left="720"/>
        <w:jc w:val="both"/>
        <w:rPr>
          <w:rFonts w:ascii="Times New Roman" w:hAnsi="Times New Roman" w:cs="Times New Roman"/>
          <w:b/>
          <w:sz w:val="24"/>
          <w:szCs w:val="24"/>
        </w:rPr>
      </w:pPr>
      <w:r w:rsidRPr="0050247C">
        <w:rPr>
          <w:rFonts w:ascii="Times New Roman" w:hAnsi="Times New Roman" w:cs="Times New Roman"/>
          <w:b/>
          <w:sz w:val="24"/>
          <w:szCs w:val="24"/>
        </w:rPr>
        <w:t>Course Objectives:</w:t>
      </w:r>
    </w:p>
    <w:p w:rsidR="000022A8" w:rsidRPr="005127A1" w:rsidRDefault="000022A8" w:rsidP="009029D9">
      <w:pPr>
        <w:pStyle w:val="ListParagraph"/>
        <w:jc w:val="both"/>
        <w:rPr>
          <w:rFonts w:ascii="Times New Roman" w:hAnsi="Times New Roman" w:cs="Times New Roman"/>
          <w:sz w:val="24"/>
          <w:szCs w:val="24"/>
        </w:rPr>
      </w:pPr>
      <w:r w:rsidRPr="005127A1">
        <w:rPr>
          <w:rFonts w:ascii="Times New Roman" w:hAnsi="Times New Roman" w:cs="Times New Roman"/>
          <w:sz w:val="24"/>
          <w:szCs w:val="24"/>
        </w:rPr>
        <w:t>This course gives fundamental knowledge on the structure, function and role of the financial system in light of the complex web of links and interconnections with the banking sector. The course will cover financial intermediaries, financial instruments and the different markets where credit institutions are active players. </w:t>
      </w:r>
    </w:p>
    <w:p w:rsidR="00035096" w:rsidRPr="005127A1" w:rsidRDefault="00035096"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At the end of this course, the students are able to exhibit</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1. </w:t>
      </w:r>
      <w:r w:rsidR="007A03C0" w:rsidRPr="005127A1">
        <w:rPr>
          <w:rFonts w:ascii="Times New Roman" w:hAnsi="Times New Roman" w:cs="Times New Roman"/>
          <w:sz w:val="24"/>
          <w:szCs w:val="24"/>
        </w:rPr>
        <w:t>Students will be able to explain the functions and benefits of money.</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2. </w:t>
      </w:r>
      <w:r w:rsidR="007A03C0" w:rsidRPr="005127A1">
        <w:rPr>
          <w:rFonts w:ascii="Times New Roman" w:hAnsi="Times New Roman" w:cs="Times New Roman"/>
          <w:sz w:val="24"/>
          <w:szCs w:val="24"/>
        </w:rPr>
        <w:t>Students will be able to discuss the history of money. </w:t>
      </w:r>
    </w:p>
    <w:p w:rsidR="00D6670C" w:rsidRPr="005127A1" w:rsidRDefault="00035096"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 xml:space="preserve">3. </w:t>
      </w:r>
      <w:r w:rsidR="007A03C0" w:rsidRPr="005127A1">
        <w:rPr>
          <w:rFonts w:ascii="Times New Roman" w:hAnsi="Times New Roman" w:cs="Times New Roman"/>
          <w:sz w:val="24"/>
          <w:szCs w:val="24"/>
        </w:rPr>
        <w:t>Students will be able to explain the role and the benefits of financial intermediaries. </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4.  Students will be able to discuss the nature, determination and role of interest rates.</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p>
    <w:p w:rsidR="007A03C0" w:rsidRPr="005127A1" w:rsidRDefault="007A03C0" w:rsidP="009029D9">
      <w:pPr>
        <w:spacing w:line="230" w:lineRule="exact"/>
        <w:ind w:left="720"/>
        <w:jc w:val="both"/>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w:t>
      </w:r>
      <w:r w:rsidR="00B55A8C" w:rsidRPr="005127A1">
        <w:rPr>
          <w:rFonts w:ascii="Times New Roman" w:hAnsi="Times New Roman" w:cs="Times New Roman"/>
          <w:b/>
          <w:sz w:val="24"/>
          <w:szCs w:val="24"/>
        </w:rPr>
        <w:t>s</w:t>
      </w:r>
    </w:p>
    <w:p w:rsidR="00D6670C" w:rsidRPr="005127A1" w:rsidRDefault="00890407"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Indian Financial System In </w:t>
      </w:r>
      <w:proofErr w:type="gramStart"/>
      <w:r w:rsidR="00D6670C" w:rsidRPr="005127A1">
        <w:rPr>
          <w:rFonts w:ascii="Times New Roman" w:eastAsia="Times New Roman" w:hAnsi="Times New Roman" w:cs="Times New Roman"/>
          <w:b/>
          <w:sz w:val="24"/>
          <w:szCs w:val="24"/>
        </w:rPr>
        <w:t xml:space="preserve">India </w:t>
      </w:r>
      <w:r w:rsidR="00D6670C" w:rsidRPr="005127A1">
        <w:rPr>
          <w:rFonts w:ascii="Times New Roman" w:eastAsia="Times New Roman" w:hAnsi="Times New Roman" w:cs="Times New Roman"/>
          <w:sz w:val="24"/>
          <w:szCs w:val="24"/>
        </w:rPr>
        <w:t>:</w:t>
      </w:r>
      <w:proofErr w:type="gramEnd"/>
      <w:r w:rsidR="00D6670C" w:rsidRPr="005127A1">
        <w:rPr>
          <w:rFonts w:ascii="Times New Roman" w:eastAsia="Times New Roman" w:hAnsi="Times New Roman" w:cs="Times New Roman"/>
          <w:sz w:val="24"/>
          <w:szCs w:val="24"/>
        </w:rPr>
        <w:t xml:space="preserve"> Financial Concepts, Financial Assets, Financial Intermediaries, Financial</w:t>
      </w:r>
      <w:r w:rsidR="007A03C0"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 xml:space="preserve">Markets, Classification, Components </w:t>
      </w:r>
      <w:r w:rsidR="007A03C0" w:rsidRPr="005127A1">
        <w:rPr>
          <w:rFonts w:ascii="Times New Roman" w:eastAsia="Times New Roman" w:hAnsi="Times New Roman" w:cs="Times New Roman"/>
          <w:sz w:val="24"/>
          <w:szCs w:val="24"/>
        </w:rPr>
        <w:t xml:space="preserve">of Financial </w:t>
      </w:r>
      <w:proofErr w:type="spellStart"/>
      <w:r w:rsidR="007A03C0" w:rsidRPr="005127A1">
        <w:rPr>
          <w:rFonts w:ascii="Times New Roman" w:eastAsia="Times New Roman" w:hAnsi="Times New Roman" w:cs="Times New Roman"/>
          <w:sz w:val="24"/>
          <w:szCs w:val="24"/>
        </w:rPr>
        <w:t>Market,Financial</w:t>
      </w:r>
      <w:proofErr w:type="spellEnd"/>
      <w:r w:rsidR="007A03C0"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Instruments,  Multiplicity  of  Financial</w:t>
      </w:r>
      <w:r w:rsidR="00364037"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Instruments.</w:t>
      </w:r>
      <w:r w:rsidR="00D6670C" w:rsidRPr="005127A1">
        <w:rPr>
          <w:rFonts w:ascii="Times New Roman" w:eastAsia="Times New Roman" w:hAnsi="Times New Roman" w:cs="Times New Roman"/>
          <w:sz w:val="24"/>
          <w:szCs w:val="24"/>
        </w:rPr>
        <w:tab/>
        <w:t>3L</w:t>
      </w:r>
    </w:p>
    <w:p w:rsidR="007A03C0" w:rsidRPr="005127A1" w:rsidRDefault="007A03C0"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p>
    <w:p w:rsidR="00D6670C" w:rsidRPr="005127A1" w:rsidRDefault="00890407" w:rsidP="009029D9">
      <w:pPr>
        <w:numPr>
          <w:ilvl w:val="0"/>
          <w:numId w:val="1"/>
        </w:numPr>
        <w:tabs>
          <w:tab w:val="left" w:pos="547"/>
        </w:tabs>
        <w:spacing w:after="0" w:line="210" w:lineRule="auto"/>
        <w:ind w:left="547" w:right="40"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Money Market : </w:t>
      </w:r>
      <w:r w:rsidR="00D6670C" w:rsidRPr="005127A1">
        <w:rPr>
          <w:rFonts w:ascii="Times New Roman" w:eastAsia="Times New Roman" w:hAnsi="Times New Roman" w:cs="Times New Roman"/>
          <w:sz w:val="24"/>
          <w:szCs w:val="24"/>
        </w:rPr>
        <w:t>Definition, Money Market and Capital Market and their Features, Objectives, Features of a</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Developed Money Market, Importance of Money Market, Composition of Money Market, Money Market</w:t>
      </w:r>
    </w:p>
    <w:p w:rsidR="00D6670C" w:rsidRPr="005127A1" w:rsidRDefault="00D6670C" w:rsidP="009029D9">
      <w:pPr>
        <w:spacing w:line="231"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 xml:space="preserve">Instruments, Structure of Indian Money Market, Features of Indian Money </w:t>
      </w:r>
      <w:proofErr w:type="gramStart"/>
      <w:r w:rsidRPr="005127A1">
        <w:rPr>
          <w:rFonts w:ascii="Times New Roman" w:eastAsia="Times New Roman" w:hAnsi="Times New Roman" w:cs="Times New Roman"/>
          <w:sz w:val="24"/>
          <w:szCs w:val="24"/>
        </w:rPr>
        <w:t>Market ,</w:t>
      </w:r>
      <w:proofErr w:type="gramEnd"/>
      <w:r w:rsidRPr="005127A1">
        <w:rPr>
          <w:rFonts w:ascii="Times New Roman" w:eastAsia="Times New Roman" w:hAnsi="Times New Roman" w:cs="Times New Roman"/>
          <w:sz w:val="24"/>
          <w:szCs w:val="24"/>
        </w:rPr>
        <w:t xml:space="preserve"> Call Money Market, Recent</w:t>
      </w:r>
      <w:r w:rsidR="00364037"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Developments.</w:t>
      </w:r>
      <w:r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09" w:lineRule="auto"/>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New Issues </w:t>
      </w:r>
      <w:proofErr w:type="gramStart"/>
      <w:r w:rsidRPr="005127A1">
        <w:rPr>
          <w:rFonts w:ascii="Times New Roman" w:eastAsia="Times New Roman" w:hAnsi="Times New Roman" w:cs="Times New Roman"/>
          <w:b/>
          <w:sz w:val="24"/>
          <w:szCs w:val="24"/>
        </w:rPr>
        <w:t>Market :</w:t>
      </w:r>
      <w:proofErr w:type="gramEnd"/>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Relationship between New Issues Market and Stock Exchange, Functions of New</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Issue Market, Instrument of Issues, Players in the New Issue Market, Recent Trends, causes for Poor</w:t>
      </w:r>
      <w:r w:rsidR="00035096" w:rsidRPr="005127A1">
        <w:rPr>
          <w:rFonts w:ascii="Times New Roman" w:eastAsia="Times New Roman" w:hAnsi="Times New Roman" w:cs="Times New Roman"/>
          <w:sz w:val="24"/>
          <w:szCs w:val="24"/>
        </w:rPr>
        <w:t xml:space="preserve"> Performance - Suggestions.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2L</w:t>
      </w:r>
    </w:p>
    <w:p w:rsidR="00035096" w:rsidRPr="005127A1" w:rsidRDefault="0003509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Secondary Market :</w:t>
      </w:r>
      <w:r w:rsidRPr="005127A1">
        <w:rPr>
          <w:rFonts w:ascii="Times New Roman" w:eastAsia="Times New Roman" w:hAnsi="Times New Roman" w:cs="Times New Roman"/>
          <w:sz w:val="24"/>
          <w:szCs w:val="24"/>
        </w:rPr>
        <w:t>Introduction, Control Over Secondary  Market, Registration of Stock Brokers,</w:t>
      </w:r>
    </w:p>
    <w:p w:rsidR="00D6670C" w:rsidRPr="005127A1" w:rsidRDefault="00D6670C" w:rsidP="009029D9">
      <w:pPr>
        <w:spacing w:line="210"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Registration Procedure, Method of Trading in a Stock Exchange, Depository services, Emergence of NSE, Objectives, Features of NSE- Comparative analysis of BSE &amp; NSE functioning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6L</w:t>
      </w:r>
    </w:p>
    <w:p w:rsidR="00D6670C" w:rsidRPr="005127A1" w:rsidRDefault="00364037" w:rsidP="009029D9">
      <w:pPr>
        <w:tabs>
          <w:tab w:val="left" w:pos="547"/>
        </w:tabs>
        <w:spacing w:after="0" w:line="209"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 </w:t>
      </w:r>
      <w:r w:rsidR="00890407">
        <w:rPr>
          <w:rFonts w:ascii="Times New Roman" w:eastAsia="Times New Roman" w:hAnsi="Times New Roman" w:cs="Times New Roman"/>
          <w:b/>
          <w:sz w:val="24"/>
          <w:szCs w:val="24"/>
        </w:rPr>
        <w:t>Unit III</w:t>
      </w:r>
      <w:r w:rsidR="00890407"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Securities And Exchange Board of </w:t>
      </w:r>
      <w:proofErr w:type="gramStart"/>
      <w:r w:rsidR="00D6670C" w:rsidRPr="005127A1">
        <w:rPr>
          <w:rFonts w:ascii="Times New Roman" w:eastAsia="Times New Roman" w:hAnsi="Times New Roman" w:cs="Times New Roman"/>
          <w:b/>
          <w:sz w:val="24"/>
          <w:szCs w:val="24"/>
        </w:rPr>
        <w:t>India :</w:t>
      </w:r>
      <w:proofErr w:type="gramEnd"/>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SEBI – Background, Objectives, Functions, Powers, Organization,</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SEBI and the Central Government , SEBI Guidelines for Primary Market , Secondary Market.</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035096" w:rsidRPr="005127A1" w:rsidRDefault="00035096" w:rsidP="009029D9">
      <w:pPr>
        <w:tabs>
          <w:tab w:val="left" w:pos="547"/>
        </w:tabs>
        <w:spacing w:after="0" w:line="209" w:lineRule="auto"/>
        <w:ind w:left="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230" w:lineRule="auto"/>
        <w:ind w:left="72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lastRenderedPageBreak/>
        <w:t xml:space="preserve">The Banking Sector </w:t>
      </w:r>
      <w:r w:rsidRPr="005127A1">
        <w:rPr>
          <w:rFonts w:ascii="Times New Roman" w:eastAsia="Times New Roman" w:hAnsi="Times New Roman" w:cs="Times New Roman"/>
          <w:sz w:val="24"/>
          <w:szCs w:val="24"/>
        </w:rPr>
        <w:t>– Industry Overview – Financial statements and Analysis, Regulation of Commercial Banks,</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Prudential accounting Norms</w:t>
      </w:r>
      <w:r w:rsidR="00035096" w:rsidRPr="005127A1">
        <w:rPr>
          <w:rFonts w:ascii="Times New Roman" w:eastAsia="Times New Roman" w:hAnsi="Times New Roman" w:cs="Times New Roman"/>
          <w:sz w:val="24"/>
          <w:szCs w:val="24"/>
        </w:rPr>
        <w:t xml:space="preserve"> </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4L</w:t>
      </w:r>
    </w:p>
    <w:p w:rsidR="00D6670C" w:rsidRPr="005127A1" w:rsidRDefault="00890407" w:rsidP="0050247C">
      <w:pPr>
        <w:tabs>
          <w:tab w:val="left" w:pos="547"/>
        </w:tabs>
        <w:spacing w:after="0" w:line="232"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he Insurance Sector </w:t>
      </w:r>
      <w:r w:rsidR="00D6670C" w:rsidRPr="005127A1">
        <w:rPr>
          <w:rFonts w:ascii="Times New Roman" w:eastAsia="Times New Roman" w:hAnsi="Times New Roman" w:cs="Times New Roman"/>
          <w:sz w:val="24"/>
          <w:szCs w:val="24"/>
        </w:rPr>
        <w:t>– Basic Principles of Insurance – components of insurance Market- The changing scenario of</w:t>
      </w:r>
      <w:r w:rsidR="00035096" w:rsidRPr="005127A1">
        <w:rPr>
          <w:rFonts w:ascii="Times New Roman" w:eastAsia="Times New Roman" w:hAnsi="Times New Roman" w:cs="Times New Roman"/>
          <w:sz w:val="24"/>
          <w:szCs w:val="24"/>
        </w:rPr>
        <w:t xml:space="preserve"> the Indian Insurance Sector</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Mutual </w:t>
      </w:r>
      <w:proofErr w:type="gramStart"/>
      <w:r w:rsidRPr="005127A1">
        <w:rPr>
          <w:rFonts w:ascii="Times New Roman" w:eastAsia="Times New Roman" w:hAnsi="Times New Roman" w:cs="Times New Roman"/>
          <w:b/>
          <w:sz w:val="24"/>
          <w:szCs w:val="24"/>
        </w:rPr>
        <w:t xml:space="preserve">Funds </w:t>
      </w:r>
      <w:r w:rsidRPr="005127A1">
        <w:rPr>
          <w:rFonts w:ascii="Times New Roman" w:eastAsia="Times New Roman" w:hAnsi="Times New Roman" w:cs="Times New Roman"/>
          <w:sz w:val="24"/>
          <w:szCs w:val="24"/>
        </w:rPr>
        <w:t>:</w:t>
      </w:r>
      <w:proofErr w:type="gramEnd"/>
      <w:r w:rsidRPr="005127A1">
        <w:rPr>
          <w:rFonts w:ascii="Times New Roman" w:eastAsia="Times New Roman" w:hAnsi="Times New Roman" w:cs="Times New Roman"/>
          <w:sz w:val="24"/>
          <w:szCs w:val="24"/>
        </w:rPr>
        <w:t xml:space="preserve"> Concept - Types - Nature – NAV – Trends in Indian Mutual Fund Market - SEBI &amp; Mutual</w:t>
      </w:r>
      <w:r w:rsidR="00035096" w:rsidRPr="005127A1">
        <w:rPr>
          <w:rFonts w:ascii="Times New Roman" w:eastAsia="Times New Roman" w:hAnsi="Times New Roman" w:cs="Times New Roman"/>
          <w:sz w:val="24"/>
          <w:szCs w:val="24"/>
        </w:rPr>
        <w:t xml:space="preserve"> Fund.</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Merchant </w:t>
      </w:r>
      <w:proofErr w:type="gramStart"/>
      <w:r w:rsidRPr="005127A1">
        <w:rPr>
          <w:rFonts w:ascii="Times New Roman" w:eastAsia="Times New Roman" w:hAnsi="Times New Roman" w:cs="Times New Roman"/>
          <w:b/>
          <w:sz w:val="24"/>
          <w:szCs w:val="24"/>
        </w:rPr>
        <w:t xml:space="preserve">Banking </w:t>
      </w:r>
      <w:r w:rsidRPr="005127A1">
        <w:rPr>
          <w:rFonts w:ascii="Times New Roman" w:eastAsia="Times New Roman" w:hAnsi="Times New Roman" w:cs="Times New Roman"/>
          <w:sz w:val="24"/>
          <w:szCs w:val="24"/>
        </w:rPr>
        <w:t>:</w:t>
      </w:r>
      <w:proofErr w:type="gramEnd"/>
      <w:r w:rsidRPr="005127A1">
        <w:rPr>
          <w:rFonts w:ascii="Times New Roman" w:eastAsia="Times New Roman" w:hAnsi="Times New Roman" w:cs="Times New Roman"/>
          <w:sz w:val="24"/>
          <w:szCs w:val="24"/>
        </w:rPr>
        <w:t xml:space="preserve"> Concept -Types -Functions - Trends in Merchant Banking in India - SEBI &amp; Merchant</w:t>
      </w:r>
      <w:r w:rsidR="00035096" w:rsidRPr="005127A1">
        <w:rPr>
          <w:rFonts w:ascii="Times New Roman" w:eastAsia="Times New Roman" w:hAnsi="Times New Roman" w:cs="Times New Roman"/>
          <w:sz w:val="24"/>
          <w:szCs w:val="24"/>
        </w:rPr>
        <w:t xml:space="preserve"> Banking.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4L</w:t>
      </w:r>
    </w:p>
    <w:p w:rsidR="00D6670C" w:rsidRPr="005127A1" w:rsidRDefault="00890407"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Leasing &amp; Hire Purchase Finance</w:t>
      </w:r>
      <w:r w:rsidR="00D6670C" w:rsidRPr="005127A1">
        <w:rPr>
          <w:rFonts w:ascii="Times New Roman" w:eastAsia="Times New Roman" w:hAnsi="Times New Roman" w:cs="Times New Roman"/>
          <w:sz w:val="24"/>
          <w:szCs w:val="24"/>
        </w:rPr>
        <w:t>: Definition of Leasing, Types of Lease, The Leasing Process, Definition of Hire</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Purchase, Rights of Hirer, Rate of Interest, Evaluation of Leasing &amp; Hire Purchase as method of financing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2L</w:t>
      </w:r>
    </w:p>
    <w:p w:rsidR="00D6670C" w:rsidRPr="005127A1" w:rsidRDefault="00D6670C" w:rsidP="009029D9">
      <w:pPr>
        <w:tabs>
          <w:tab w:val="left" w:pos="547"/>
        </w:tabs>
        <w:spacing w:after="0" w:line="23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Credit Rating </w:t>
      </w:r>
      <w:proofErr w:type="gramStart"/>
      <w:r w:rsidRPr="005127A1">
        <w:rPr>
          <w:rFonts w:ascii="Times New Roman" w:eastAsia="Times New Roman" w:hAnsi="Times New Roman" w:cs="Times New Roman"/>
          <w:b/>
          <w:sz w:val="24"/>
          <w:szCs w:val="24"/>
        </w:rPr>
        <w:t xml:space="preserve">Agencies </w:t>
      </w:r>
      <w:r w:rsidRPr="005127A1">
        <w:rPr>
          <w:rFonts w:ascii="Times New Roman" w:eastAsia="Times New Roman" w:hAnsi="Times New Roman" w:cs="Times New Roman"/>
          <w:sz w:val="24"/>
          <w:szCs w:val="24"/>
        </w:rPr>
        <w:t>:</w:t>
      </w:r>
      <w:proofErr w:type="gramEnd"/>
      <w:r w:rsidRPr="005127A1">
        <w:rPr>
          <w:rFonts w:ascii="Times New Roman" w:eastAsia="Times New Roman" w:hAnsi="Times New Roman" w:cs="Times New Roman"/>
          <w:sz w:val="24"/>
          <w:szCs w:val="24"/>
        </w:rPr>
        <w:t xml:space="preserve"> Concept - Functions - Different Credit Rating Agencies - Popular Symbols </w:t>
      </w:r>
      <w:r w:rsidR="00035096" w:rsidRPr="005127A1">
        <w:rPr>
          <w:rFonts w:ascii="Times New Roman" w:eastAsia="Times New Roman" w:hAnsi="Times New Roman" w:cs="Times New Roman"/>
          <w:sz w:val="24"/>
          <w:szCs w:val="24"/>
        </w:rPr>
        <w:t>–</w:t>
      </w:r>
      <w:r w:rsidRPr="005127A1">
        <w:rPr>
          <w:rFonts w:ascii="Times New Roman" w:eastAsia="Times New Roman" w:hAnsi="Times New Roman" w:cs="Times New Roman"/>
          <w:sz w:val="24"/>
          <w:szCs w:val="24"/>
        </w:rPr>
        <w:t xml:space="preserve"> SEBI</w:t>
      </w:r>
      <w:r w:rsidR="00035096" w:rsidRPr="005127A1">
        <w:rPr>
          <w:rFonts w:ascii="Times New Roman" w:eastAsia="Times New Roman" w:hAnsi="Times New Roman" w:cs="Times New Roman"/>
          <w:sz w:val="24"/>
          <w:szCs w:val="24"/>
        </w:rPr>
        <w:t xml:space="preserve"> &amp; Credit Rating.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2L</w:t>
      </w:r>
    </w:p>
    <w:p w:rsidR="007A03C0" w:rsidRPr="005127A1" w:rsidRDefault="007A03C0" w:rsidP="009029D9">
      <w:pPr>
        <w:spacing w:line="0" w:lineRule="atLeast"/>
        <w:ind w:left="7"/>
        <w:jc w:val="both"/>
        <w:rPr>
          <w:rFonts w:ascii="Times New Roman" w:eastAsia="Times New Roman" w:hAnsi="Times New Roman" w:cs="Times New Roman"/>
          <w:b/>
          <w:sz w:val="24"/>
          <w:szCs w:val="24"/>
          <w:u w:val="single"/>
        </w:rPr>
      </w:pP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proofErr w:type="gramStart"/>
      <w:r w:rsidRPr="005127A1">
        <w:rPr>
          <w:rFonts w:ascii="Times New Roman" w:eastAsia="Times New Roman" w:hAnsi="Times New Roman" w:cs="Times New Roman"/>
          <w:b/>
          <w:sz w:val="24"/>
          <w:szCs w:val="24"/>
          <w:u w:val="single"/>
        </w:rPr>
        <w:t>Readings :</w:t>
      </w:r>
      <w:proofErr w:type="gramEnd"/>
    </w:p>
    <w:p w:rsidR="00D6670C" w:rsidRPr="005127A1" w:rsidRDefault="00D6670C" w:rsidP="009029D9">
      <w:pPr>
        <w:spacing w:line="230" w:lineRule="auto"/>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Text:</w:t>
      </w:r>
    </w:p>
    <w:p w:rsidR="00D6670C" w:rsidRPr="005127A1" w:rsidRDefault="00D6670C" w:rsidP="009029D9">
      <w:pPr>
        <w:spacing w:line="225" w:lineRule="auto"/>
        <w:ind w:left="7"/>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Fabozzi</w:t>
      </w:r>
      <w:proofErr w:type="spellEnd"/>
      <w:r w:rsidRPr="005127A1">
        <w:rPr>
          <w:rFonts w:ascii="Times New Roman" w:eastAsia="Times New Roman" w:hAnsi="Times New Roman" w:cs="Times New Roman"/>
          <w:sz w:val="24"/>
          <w:szCs w:val="24"/>
        </w:rPr>
        <w:t>: Financial Markets &amp; Institutions, Pearson</w:t>
      </w:r>
    </w:p>
    <w:p w:rsidR="00D6670C" w:rsidRPr="005127A1" w:rsidRDefault="00D6670C" w:rsidP="009029D9">
      <w:pPr>
        <w:spacing w:line="231" w:lineRule="auto"/>
        <w:ind w:left="7"/>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Guruswamy</w:t>
      </w:r>
      <w:proofErr w:type="spellEnd"/>
      <w:r w:rsidRPr="005127A1">
        <w:rPr>
          <w:rFonts w:ascii="Times New Roman" w:eastAsia="Times New Roman" w:hAnsi="Times New Roman" w:cs="Times New Roman"/>
          <w:sz w:val="24"/>
          <w:szCs w:val="24"/>
        </w:rPr>
        <w:t xml:space="preserve">: </w:t>
      </w:r>
      <w:proofErr w:type="spellStart"/>
      <w:r w:rsidRPr="005127A1">
        <w:rPr>
          <w:rFonts w:ascii="Times New Roman" w:eastAsia="Times New Roman" w:hAnsi="Times New Roman" w:cs="Times New Roman"/>
          <w:sz w:val="24"/>
          <w:szCs w:val="24"/>
        </w:rPr>
        <w:t>Fianacial</w:t>
      </w:r>
      <w:proofErr w:type="spellEnd"/>
      <w:r w:rsidRPr="005127A1">
        <w:rPr>
          <w:rFonts w:ascii="Times New Roman" w:eastAsia="Times New Roman" w:hAnsi="Times New Roman" w:cs="Times New Roman"/>
          <w:sz w:val="24"/>
          <w:szCs w:val="24"/>
        </w:rPr>
        <w:t xml:space="preserve"> services and Markets, Thomson Learning</w:t>
      </w:r>
    </w:p>
    <w:p w:rsidR="00D6670C" w:rsidRPr="005127A1" w:rsidRDefault="00D6670C" w:rsidP="009029D9">
      <w:pPr>
        <w:spacing w:line="233"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Khan: Indian Financial Systems, Tata McGraw-Hill</w:t>
      </w:r>
    </w:p>
    <w:p w:rsidR="00D6670C" w:rsidRPr="005127A1" w:rsidRDefault="00D6670C" w:rsidP="009029D9">
      <w:pPr>
        <w:spacing w:line="230"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Kohn: Financial Institutes and Markets, OUP</w:t>
      </w:r>
    </w:p>
    <w:p w:rsidR="00D6670C" w:rsidRPr="005127A1" w:rsidRDefault="00D6670C" w:rsidP="009029D9">
      <w:pPr>
        <w:spacing w:line="231" w:lineRule="auto"/>
        <w:ind w:left="7"/>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Pathak</w:t>
      </w:r>
      <w:proofErr w:type="spellEnd"/>
      <w:r w:rsidRPr="005127A1">
        <w:rPr>
          <w:rFonts w:ascii="Times New Roman" w:eastAsia="Times New Roman" w:hAnsi="Times New Roman" w:cs="Times New Roman"/>
          <w:sz w:val="24"/>
          <w:szCs w:val="24"/>
        </w:rPr>
        <w:t>: Indian Financial System, Pearson</w:t>
      </w: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7A03C0" w:rsidRPr="005127A1" w:rsidRDefault="00D6670C"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proofErr w:type="spellStart"/>
      <w:r w:rsidRPr="005127A1">
        <w:rPr>
          <w:rFonts w:ascii="Times New Roman" w:eastAsia="Times New Roman" w:hAnsi="Times New Roman" w:cs="Times New Roman"/>
          <w:sz w:val="24"/>
          <w:szCs w:val="24"/>
        </w:rPr>
        <w:t>Fabozzi</w:t>
      </w:r>
      <w:proofErr w:type="spellEnd"/>
      <w:r w:rsidRPr="005127A1">
        <w:rPr>
          <w:rFonts w:ascii="Times New Roman" w:eastAsia="Times New Roman" w:hAnsi="Times New Roman" w:cs="Times New Roman"/>
          <w:sz w:val="24"/>
          <w:szCs w:val="24"/>
        </w:rPr>
        <w:t>: Bond Markets, Analysis and Strategies, Pearson Education</w:t>
      </w:r>
      <w:r w:rsidRPr="005127A1">
        <w:rPr>
          <w:rFonts w:ascii="Times New Roman" w:eastAsia="Times New Roman" w:hAnsi="Times New Roman" w:cs="Times New Roman"/>
          <w:b/>
          <w:sz w:val="24"/>
          <w:szCs w:val="24"/>
          <w:u w:val="single"/>
        </w:rPr>
        <w:t xml:space="preserve"> </w:t>
      </w:r>
    </w:p>
    <w:p w:rsidR="007A03C0"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9029D9"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r w:rsidRPr="005127A1">
        <w:rPr>
          <w:rFonts w:eastAsia="Times New Roman" w:cstheme="minorHAnsi"/>
          <w:b/>
          <w:sz w:val="24"/>
          <w:szCs w:val="24"/>
        </w:rPr>
        <w:tab/>
      </w:r>
      <w:r w:rsidRPr="005127A1">
        <w:rPr>
          <w:rFonts w:eastAsia="Times New Roman" w:cstheme="minorHAnsi"/>
          <w:b/>
          <w:sz w:val="24"/>
          <w:szCs w:val="24"/>
        </w:rPr>
        <w:tab/>
      </w:r>
      <w:r w:rsidRPr="005127A1">
        <w:rPr>
          <w:rFonts w:eastAsia="Times New Roman" w:cstheme="minorHAnsi"/>
          <w:b/>
          <w:sz w:val="24"/>
          <w:szCs w:val="24"/>
        </w:rPr>
        <w:tab/>
      </w: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Default="009029D9"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Pr="005127A1" w:rsidRDefault="00A56D27" w:rsidP="00A56D27">
      <w:p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F539BC" w:rsidRPr="00F539BC" w:rsidRDefault="00F539BC" w:rsidP="00A56D27">
      <w:pPr>
        <w:pStyle w:val="ListParagraph"/>
        <w:autoSpaceDE w:val="0"/>
        <w:autoSpaceDN w:val="0"/>
        <w:adjustRightInd w:val="0"/>
        <w:spacing w:after="0" w:line="240" w:lineRule="auto"/>
        <w:ind w:left="2880" w:firstLine="720"/>
        <w:rPr>
          <w:rFonts w:ascii="Times New Roman" w:hAnsi="Times New Roman" w:cs="Times New Roman"/>
          <w:b/>
          <w:bCs/>
          <w:sz w:val="24"/>
          <w:szCs w:val="24"/>
          <w:u w:val="single"/>
        </w:rPr>
      </w:pPr>
      <w:r w:rsidRPr="00F539BC">
        <w:rPr>
          <w:rFonts w:ascii="Times New Roman" w:hAnsi="Times New Roman" w:cs="Times New Roman"/>
          <w:b/>
          <w:bCs/>
          <w:sz w:val="24"/>
          <w:szCs w:val="24"/>
          <w:u w:val="single"/>
        </w:rPr>
        <w:t>Course Description</w:t>
      </w:r>
    </w:p>
    <w:p w:rsidR="00F539BC" w:rsidRPr="00F539BC" w:rsidRDefault="00F539BC" w:rsidP="00F539BC">
      <w:pPr>
        <w:pStyle w:val="ListParagraph"/>
        <w:numPr>
          <w:ilvl w:val="0"/>
          <w:numId w:val="1"/>
        </w:numPr>
        <w:autoSpaceDE w:val="0"/>
        <w:autoSpaceDN w:val="0"/>
        <w:adjustRightInd w:val="0"/>
        <w:spacing w:after="0"/>
        <w:jc w:val="both"/>
        <w:rPr>
          <w:rFonts w:ascii="Times New Roman" w:hAnsi="Times New Roman" w:cs="Times New Roman"/>
          <w:b/>
          <w:bCs/>
          <w:sz w:val="24"/>
          <w:szCs w:val="24"/>
        </w:rPr>
      </w:pPr>
    </w:p>
    <w:p w:rsidR="00F539BC" w:rsidRPr="00F539BC" w:rsidRDefault="00F539BC" w:rsidP="00F539BC">
      <w:pPr>
        <w:autoSpaceDE w:val="0"/>
        <w:autoSpaceDN w:val="0"/>
        <w:adjustRightInd w:val="0"/>
        <w:spacing w:after="0"/>
        <w:ind w:left="720"/>
        <w:jc w:val="both"/>
        <w:rPr>
          <w:rFonts w:ascii="Times New Roman" w:eastAsia="Times New Roman" w:hAnsi="Times New Roman"/>
          <w:b/>
          <w:sz w:val="24"/>
          <w:szCs w:val="24"/>
        </w:rPr>
      </w:pPr>
      <w:r w:rsidRPr="00F539BC">
        <w:rPr>
          <w:rFonts w:ascii="Times New Roman" w:hAnsi="Times New Roman" w:cs="Times New Roman"/>
          <w:b/>
          <w:bCs/>
          <w:sz w:val="24"/>
          <w:szCs w:val="24"/>
        </w:rPr>
        <w:t xml:space="preserve">Title of Course: </w:t>
      </w:r>
      <w:r w:rsidRPr="005127A1">
        <w:rPr>
          <w:rFonts w:ascii="Times New Roman" w:eastAsia="Times New Roman" w:hAnsi="Times New Roman" w:cs="Times New Roman"/>
          <w:b/>
          <w:sz w:val="24"/>
          <w:szCs w:val="24"/>
        </w:rPr>
        <w:t>INTERNATIONAL FINANCE</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Course Code: </w:t>
      </w:r>
      <w:r w:rsidRPr="005127A1">
        <w:rPr>
          <w:rFonts w:ascii="Times New Roman" w:eastAsia="Times New Roman" w:hAnsi="Times New Roman" w:cs="Times New Roman"/>
          <w:b/>
          <w:sz w:val="24"/>
          <w:szCs w:val="24"/>
        </w:rPr>
        <w:t>FM -405</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L-T Scheme: </w:t>
      </w:r>
      <w:r w:rsidRPr="00F539BC">
        <w:rPr>
          <w:rFonts w:ascii="Times New Roman" w:eastAsia="Times New Roman" w:hAnsi="Times New Roman" w:cs="Times New Roman"/>
          <w:b/>
          <w:bCs/>
          <w:spacing w:val="2"/>
          <w:w w:val="101"/>
          <w:sz w:val="24"/>
          <w:szCs w:val="24"/>
        </w:rPr>
        <w:t>3</w:t>
      </w:r>
      <w:r w:rsidRPr="00F539BC">
        <w:rPr>
          <w:rFonts w:ascii="Times New Roman" w:eastAsia="Times New Roman" w:hAnsi="Times New Roman" w:cs="Times New Roman"/>
          <w:b/>
          <w:bCs/>
          <w:w w:val="101"/>
          <w:sz w:val="24"/>
          <w:szCs w:val="24"/>
        </w:rPr>
        <w:t xml:space="preserve">L+1T                                                                                         </w:t>
      </w:r>
      <w:r w:rsidRPr="00F539BC">
        <w:rPr>
          <w:rFonts w:ascii="Times New Roman" w:hAnsi="Times New Roman" w:cs="Times New Roman"/>
          <w:b/>
          <w:bCs/>
          <w:sz w:val="24"/>
          <w:szCs w:val="24"/>
        </w:rPr>
        <w:t>Course Credits: 4</w:t>
      </w:r>
    </w:p>
    <w:p w:rsidR="00F539BC" w:rsidRPr="00F539BC" w:rsidRDefault="00F539BC" w:rsidP="00F539BC">
      <w:pPr>
        <w:pStyle w:val="ListParagraph"/>
        <w:widowControl w:val="0"/>
        <w:numPr>
          <w:ilvl w:val="0"/>
          <w:numId w:val="1"/>
        </w:numPr>
        <w:autoSpaceDE w:val="0"/>
        <w:autoSpaceDN w:val="0"/>
        <w:adjustRightInd w:val="0"/>
        <w:spacing w:after="0"/>
        <w:ind w:right="395"/>
        <w:jc w:val="both"/>
        <w:rPr>
          <w:rFonts w:ascii="Times New Roman" w:hAnsi="Times New Roman" w:cs="Times New Roman"/>
          <w:color w:val="000000"/>
          <w:sz w:val="24"/>
          <w:szCs w:val="24"/>
        </w:rPr>
      </w:pPr>
      <w:r w:rsidRPr="00F539BC">
        <w:rPr>
          <w:rFonts w:ascii="Times New Roman" w:hAnsi="Times New Roman" w:cs="Times New Roman"/>
          <w:b/>
          <w:sz w:val="24"/>
          <w:szCs w:val="24"/>
        </w:rPr>
        <w:t xml:space="preserve">                </w:t>
      </w:r>
      <w:r w:rsidRPr="00F539BC">
        <w:rPr>
          <w:rFonts w:ascii="Times New Roman" w:hAnsi="Times New Roman" w:cs="Times New Roman"/>
          <w:b/>
          <w:sz w:val="24"/>
          <w:szCs w:val="24"/>
        </w:rPr>
        <w:tab/>
      </w:r>
      <w:r w:rsidRPr="00F539BC">
        <w:rPr>
          <w:rFonts w:ascii="Times New Roman" w:hAnsi="Times New Roman" w:cs="Times New Roman"/>
          <w:b/>
          <w:sz w:val="24"/>
          <w:szCs w:val="24"/>
        </w:rPr>
        <w:tab/>
      </w:r>
    </w:p>
    <w:p w:rsidR="007A03C0" w:rsidRPr="005127A1" w:rsidRDefault="007A03C0" w:rsidP="00F539BC">
      <w:pPr>
        <w:ind w:left="720"/>
        <w:jc w:val="both"/>
        <w:rPr>
          <w:rFonts w:ascii="Times New Roman" w:eastAsia="Times New Roman" w:hAnsi="Times New Roman" w:cs="Times New Roman"/>
          <w:b/>
          <w:sz w:val="24"/>
          <w:szCs w:val="24"/>
          <w:u w:val="single"/>
        </w:rPr>
      </w:pPr>
      <w:r w:rsidRPr="005127A1">
        <w:rPr>
          <w:rFonts w:ascii="Times New Roman" w:hAnsi="Times New Roman" w:cs="Times New Roman"/>
          <w:b/>
          <w:sz w:val="24"/>
          <w:szCs w:val="24"/>
        </w:rPr>
        <w:t xml:space="preserve">Course </w:t>
      </w:r>
      <w:proofErr w:type="spellStart"/>
      <w:r w:rsidRPr="005127A1">
        <w:rPr>
          <w:rFonts w:ascii="Times New Roman" w:hAnsi="Times New Roman" w:cs="Times New Roman"/>
          <w:b/>
          <w:sz w:val="24"/>
          <w:szCs w:val="24"/>
        </w:rPr>
        <w:t>Objectives:</w:t>
      </w:r>
      <w:r w:rsidRPr="005127A1">
        <w:rPr>
          <w:rFonts w:ascii="Times New Roman" w:hAnsi="Times New Roman" w:cs="Times New Roman"/>
          <w:sz w:val="24"/>
          <w:szCs w:val="24"/>
        </w:rPr>
        <w:t>This</w:t>
      </w:r>
      <w:proofErr w:type="spellEnd"/>
      <w:r w:rsidRPr="005127A1">
        <w:rPr>
          <w:rFonts w:ascii="Times New Roman" w:hAnsi="Times New Roman" w:cs="Times New Roman"/>
          <w:sz w:val="24"/>
          <w:szCs w:val="24"/>
        </w:rPr>
        <w:t xml:space="preserve"> course provides students with a comprehensive foundation level of general knowledge, skills and insights about the world of finance and the capacity to analyze those factors that contribute to global and regional financial stability, financial opportunities and prosperity. In the course, students will gain a practical understanding of factors contributing to foreign exchange rate risk, Asian capital markets, global tax management, </w:t>
      </w:r>
      <w:proofErr w:type="gramStart"/>
      <w:r w:rsidRPr="005127A1">
        <w:rPr>
          <w:rFonts w:ascii="Times New Roman" w:hAnsi="Times New Roman" w:cs="Times New Roman"/>
          <w:sz w:val="24"/>
          <w:szCs w:val="24"/>
        </w:rPr>
        <w:t>global</w:t>
      </w:r>
      <w:proofErr w:type="gramEnd"/>
      <w:r w:rsidRPr="005127A1">
        <w:rPr>
          <w:rFonts w:ascii="Times New Roman" w:hAnsi="Times New Roman" w:cs="Times New Roman"/>
          <w:sz w:val="24"/>
          <w:szCs w:val="24"/>
        </w:rPr>
        <w:t xml:space="preserve"> investment strategies.</w:t>
      </w:r>
    </w:p>
    <w:p w:rsidR="00D90DC4" w:rsidRPr="005127A1" w:rsidRDefault="00D90DC4"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objective of the course is to provide an understanding of both the key features of foreign exchange markets and the a</w:t>
      </w:r>
      <w:r w:rsidR="00D90DC4" w:rsidRPr="005127A1">
        <w:rPr>
          <w:rFonts w:ascii="Times New Roman" w:eastAsia="Times New Roman" w:hAnsi="Times New Roman" w:cs="Times New Roman"/>
          <w:color w:val="000000"/>
          <w:sz w:val="24"/>
          <w:szCs w:val="24"/>
        </w:rPr>
        <w:t xml:space="preserve">ctual problems of </w:t>
      </w:r>
      <w:proofErr w:type="gramStart"/>
      <w:r w:rsidR="00D90DC4" w:rsidRPr="005127A1">
        <w:rPr>
          <w:rFonts w:ascii="Times New Roman" w:eastAsia="Times New Roman" w:hAnsi="Times New Roman" w:cs="Times New Roman"/>
          <w:color w:val="000000"/>
          <w:sz w:val="24"/>
          <w:szCs w:val="24"/>
        </w:rPr>
        <w:t xml:space="preserve">multinational </w:t>
      </w:r>
      <w:r w:rsidRPr="005127A1">
        <w:rPr>
          <w:rFonts w:ascii="Times New Roman" w:eastAsia="Times New Roman" w:hAnsi="Times New Roman" w:cs="Times New Roman"/>
          <w:color w:val="000000"/>
          <w:sz w:val="24"/>
          <w:szCs w:val="24"/>
        </w:rPr>
        <w:t>corporation</w:t>
      </w:r>
      <w:proofErr w:type="gramEnd"/>
      <w:r w:rsidRPr="005127A1">
        <w:rPr>
          <w:rFonts w:ascii="Times New Roman" w:eastAsia="Times New Roman" w:hAnsi="Times New Roman" w:cs="Times New Roman"/>
          <w:color w:val="000000"/>
          <w:sz w:val="24"/>
          <w:szCs w:val="24"/>
        </w:rPr>
        <w:t xml:space="preserve"> within an environment of free flows of foreign capital and floating exchange rates. Our attention will be especially focused on:</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7A03C0" w:rsidRPr="005127A1" w:rsidRDefault="007A03C0" w:rsidP="009029D9">
      <w:pPr>
        <w:spacing w:after="0" w:line="240" w:lineRule="auto"/>
        <w:ind w:left="720"/>
        <w:jc w:val="both"/>
        <w:rPr>
          <w:rFonts w:ascii="Times New Roman" w:eastAsia="Times New Roman" w:hAnsi="Times New Roman" w:cs="Times New Roman"/>
          <w:color w:val="000000"/>
          <w:sz w:val="24"/>
          <w:szCs w:val="24"/>
        </w:rPr>
      </w:pPr>
    </w:p>
    <w:p w:rsidR="007A03C0" w:rsidRPr="005127A1" w:rsidRDefault="007A03C0" w:rsidP="009029D9">
      <w:pPr>
        <w:spacing w:after="0" w:line="240" w:lineRule="auto"/>
        <w:ind w:left="720"/>
        <w:jc w:val="both"/>
        <w:rPr>
          <w:rFonts w:ascii="Times New Roman" w:eastAsia="Times New Roman" w:hAnsi="Times New Roman" w:cs="Times New Roman"/>
          <w:b/>
          <w:color w:val="000000"/>
          <w:sz w:val="24"/>
          <w:szCs w:val="24"/>
        </w:rPr>
      </w:pPr>
      <w:r w:rsidRPr="005127A1">
        <w:rPr>
          <w:rFonts w:ascii="Times New Roman" w:eastAsia="Times New Roman" w:hAnsi="Times New Roman" w:cs="Times New Roman"/>
          <w:b/>
          <w:color w:val="000000"/>
          <w:sz w:val="24"/>
          <w:szCs w:val="24"/>
        </w:rPr>
        <w:t>Course Content</w:t>
      </w:r>
      <w:r w:rsidR="004F17C5" w:rsidRPr="005127A1">
        <w:rPr>
          <w:rFonts w:ascii="Times New Roman" w:eastAsia="Times New Roman" w:hAnsi="Times New Roman" w:cs="Times New Roman"/>
          <w:b/>
          <w:color w:val="000000"/>
          <w:sz w:val="24"/>
          <w:szCs w:val="24"/>
        </w:rPr>
        <w:t>s</w:t>
      </w:r>
    </w:p>
    <w:p w:rsidR="007A03C0" w:rsidRPr="005127A1" w:rsidRDefault="007A03C0"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Dimensions of Financial Management </w:t>
      </w:r>
      <w:r w:rsidR="00D6670C" w:rsidRPr="005127A1">
        <w:rPr>
          <w:rFonts w:ascii="Times New Roman" w:eastAsia="Times New Roman" w:hAnsi="Times New Roman" w:cs="Times New Roman"/>
          <w:sz w:val="24"/>
          <w:szCs w:val="24"/>
        </w:rPr>
        <w:t>: The Emergence of the MNC, Nature of the MNC,</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Objectives of the Firm &amp; Risk Management, Domestic Financial Management &amp; International Financial</w:t>
      </w:r>
      <w:r w:rsidR="0088799E" w:rsidRPr="005127A1">
        <w:rPr>
          <w:rFonts w:ascii="Times New Roman" w:eastAsia="Times New Roman" w:hAnsi="Times New Roman" w:cs="Times New Roman"/>
          <w:sz w:val="24"/>
          <w:szCs w:val="24"/>
        </w:rPr>
        <w:t xml:space="preserve"> Management</w:t>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t>2L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International Monetary System</w:t>
      </w:r>
      <w:r w:rsidRPr="005127A1">
        <w:rPr>
          <w:rFonts w:ascii="Times New Roman" w:eastAsia="Times New Roman" w:hAnsi="Times New Roman" w:cs="Times New Roman"/>
          <w:sz w:val="24"/>
          <w:szCs w:val="24"/>
        </w:rPr>
        <w:t>:  History of International Monetary Syste</w:t>
      </w:r>
      <w:r w:rsidR="00035096" w:rsidRPr="005127A1">
        <w:rPr>
          <w:rFonts w:ascii="Times New Roman" w:eastAsia="Times New Roman" w:hAnsi="Times New Roman" w:cs="Times New Roman"/>
          <w:sz w:val="24"/>
          <w:szCs w:val="24"/>
        </w:rPr>
        <w:t>m, Present Day Currency Regimes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C520A" w:rsidRPr="00DC520A" w:rsidRDefault="00DC520A"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Balance of Payments (BOP)</w:t>
      </w:r>
      <w:r w:rsidR="00D6670C" w:rsidRPr="005127A1">
        <w:rPr>
          <w:rFonts w:ascii="Times New Roman" w:eastAsia="Times New Roman" w:hAnsi="Times New Roman" w:cs="Times New Roman"/>
          <w:sz w:val="24"/>
          <w:szCs w:val="24"/>
        </w:rPr>
        <w:t>: Principles of BOP Accounting, Components of BOP, Significance of ‘Deficit’ &amp;</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‘Surplus’ in BOP, India’s BOP and Economic Performance, Capital Mobility and Capital Account Convertibility.</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19" w:lineRule="auto"/>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The Foreign Exchange Market, Exchange Rate Determination, and Currency Derivatives</w:t>
      </w:r>
      <w:r w:rsidRPr="005127A1">
        <w:rPr>
          <w:rFonts w:ascii="Times New Roman" w:eastAsia="Times New Roman" w:hAnsi="Times New Roman" w:cs="Times New Roman"/>
          <w:sz w:val="24"/>
          <w:szCs w:val="24"/>
        </w:rPr>
        <w:t>: The Foreign</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Exchange Market – Functions</w:t>
      </w:r>
      <w:r w:rsidR="00A44E56"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 Exchange Rates and Quotations – Indian foreign Exchange Market, Foreign Currency Derivatives – Currency Options , Futures, Forwards, Swaps – Foreign Currency Derivatives in India , International Parity Conditions – Purchasing Power Parity- Interest rate Parity, Foreign</w:t>
      </w:r>
      <w:r w:rsidR="00A44E56" w:rsidRPr="005127A1">
        <w:rPr>
          <w:rFonts w:ascii="Times New Roman" w:eastAsia="Times New Roman" w:hAnsi="Times New Roman" w:cs="Times New Roman"/>
          <w:sz w:val="24"/>
          <w:szCs w:val="24"/>
        </w:rPr>
        <w:t xml:space="preserve"> Exchange Rate Determination.</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8L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Unit III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Foreign Exchange Exposure &amp; Risk Management</w:t>
      </w:r>
      <w:r w:rsidR="00D6670C" w:rsidRPr="005127A1">
        <w:rPr>
          <w:rFonts w:ascii="Times New Roman" w:eastAsia="Times New Roman" w:hAnsi="Times New Roman" w:cs="Times New Roman"/>
          <w:sz w:val="24"/>
          <w:szCs w:val="24"/>
        </w:rPr>
        <w:t>: Two dimensions of Foreign Exchange Risk (viz. Exposure</w:t>
      </w:r>
      <w:r w:rsidR="00A44E56"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&amp; Unanticipated change in Foreign Exchange Rates ), Types of exposure</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Measuring and Managing Economic Exposure, Transactions Exposure  &amp; Translation  Exposure :  (a)  internal</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hedging strategies. (b) External or market based Hedging strategies.</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10L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Financial Markets </w:t>
      </w:r>
      <w:r w:rsidR="00D6670C" w:rsidRPr="005127A1">
        <w:rPr>
          <w:rFonts w:ascii="Times New Roman" w:eastAsia="Times New Roman" w:hAnsi="Times New Roman" w:cs="Times New Roman"/>
          <w:sz w:val="24"/>
          <w:szCs w:val="24"/>
        </w:rPr>
        <w:t>:  International Banking &amp; Money Market- International banking Services –Capital Adequacy Standards-International Money Markets, International Equity Sources - Global Equ</w:t>
      </w:r>
      <w:r w:rsidR="00A44E56" w:rsidRPr="005127A1">
        <w:rPr>
          <w:rFonts w:ascii="Times New Roman" w:eastAsia="Times New Roman" w:hAnsi="Times New Roman" w:cs="Times New Roman"/>
          <w:sz w:val="24"/>
          <w:szCs w:val="24"/>
        </w:rPr>
        <w:t xml:space="preserve">ity Markets-Methods of Sourcing, </w:t>
      </w:r>
      <w:r w:rsidR="00D6670C" w:rsidRPr="005127A1">
        <w:rPr>
          <w:rFonts w:ascii="Times New Roman" w:eastAsia="Times New Roman" w:hAnsi="Times New Roman" w:cs="Times New Roman"/>
          <w:sz w:val="24"/>
          <w:szCs w:val="24"/>
        </w:rPr>
        <w:t>International Bond Market</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9C47E2" w:rsidRPr="005127A1" w:rsidRDefault="009C47E2" w:rsidP="009029D9">
      <w:pPr>
        <w:pStyle w:val="ListParagraph"/>
        <w:jc w:val="both"/>
        <w:rPr>
          <w:rFonts w:ascii="Times New Roman" w:eastAsia="Times New Roman" w:hAnsi="Times New Roman" w:cs="Times New Roman"/>
          <w:sz w:val="24"/>
          <w:szCs w:val="24"/>
        </w:rPr>
      </w:pPr>
    </w:p>
    <w:p w:rsidR="009C47E2"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cs="Times New Roman"/>
          <w:b/>
          <w:sz w:val="24"/>
          <w:szCs w:val="24"/>
        </w:rPr>
        <w:t xml:space="preserve"> </w:t>
      </w:r>
      <w:r w:rsidR="009C47E2" w:rsidRPr="005127A1">
        <w:rPr>
          <w:rFonts w:ascii="Times New Roman" w:eastAsia="Times New Roman" w:hAnsi="Times New Roman" w:cs="Times New Roman"/>
          <w:b/>
          <w:sz w:val="24"/>
          <w:szCs w:val="24"/>
        </w:rPr>
        <w:t xml:space="preserve">Financial Management of MNCs : </w:t>
      </w:r>
      <w:r w:rsidR="009C47E2" w:rsidRPr="005127A1">
        <w:rPr>
          <w:rFonts w:ascii="Times New Roman" w:eastAsia="Times New Roman" w:hAnsi="Times New Roman" w:cs="Times New Roman"/>
          <w:sz w:val="24"/>
          <w:szCs w:val="24"/>
        </w:rPr>
        <w:t xml:space="preserve">Foreign Direct Investment and Cross- Border Acquisitions; Impact of Internationalization on Optimal Financial Structure - Financial Structure of Foreign Affiliates; Multinational Capital Budgeting- Capital Budgeting: An overview- Capital Budgeting for Foreign Projects – Two  Foreign Complexities- Parent </w:t>
      </w:r>
      <w:proofErr w:type="spellStart"/>
      <w:r w:rsidR="009C47E2" w:rsidRPr="005127A1">
        <w:rPr>
          <w:rFonts w:ascii="Times New Roman" w:eastAsia="Times New Roman" w:hAnsi="Times New Roman" w:cs="Times New Roman"/>
          <w:sz w:val="24"/>
          <w:szCs w:val="24"/>
        </w:rPr>
        <w:t>vs</w:t>
      </w:r>
      <w:proofErr w:type="spellEnd"/>
      <w:r w:rsidR="009C47E2" w:rsidRPr="005127A1">
        <w:rPr>
          <w:rFonts w:ascii="Times New Roman" w:eastAsia="Times New Roman" w:hAnsi="Times New Roman" w:cs="Times New Roman"/>
          <w:sz w:val="24"/>
          <w:szCs w:val="24"/>
        </w:rPr>
        <w:t xml:space="preserve"> project valuations; Multinational Cash Management- The Management of  Multinational Cash Balances- Cash Management Systems in Practice- Transfer Pricing &amp; Related Issues- Blocked Fund</w:t>
      </w:r>
    </w:p>
    <w:p w:rsidR="009C47E2" w:rsidRPr="005127A1" w:rsidRDefault="009C47E2"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9C47E2" w:rsidRPr="005127A1" w:rsidRDefault="009C47E2" w:rsidP="009029D9">
      <w:pPr>
        <w:tabs>
          <w:tab w:val="left" w:pos="547"/>
        </w:tabs>
        <w:spacing w:after="0" w:line="209" w:lineRule="auto"/>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Reading and text books</w:t>
      </w:r>
    </w:p>
    <w:p w:rsidR="00D6670C" w:rsidRPr="005127A1" w:rsidRDefault="00D6670C" w:rsidP="009029D9">
      <w:pPr>
        <w:numPr>
          <w:ilvl w:val="0"/>
          <w:numId w:val="16"/>
        </w:numPr>
        <w:tabs>
          <w:tab w:val="left" w:pos="1087"/>
        </w:tabs>
        <w:spacing w:after="0" w:line="233" w:lineRule="auto"/>
        <w:jc w:val="both"/>
        <w:rPr>
          <w:rFonts w:ascii="Times New Roman" w:eastAsia="Symbol" w:hAnsi="Times New Roman" w:cs="Times New Roman"/>
          <w:sz w:val="24"/>
          <w:szCs w:val="24"/>
        </w:rPr>
      </w:pPr>
      <w:proofErr w:type="spellStart"/>
      <w:r w:rsidRPr="005127A1">
        <w:rPr>
          <w:rFonts w:ascii="Times New Roman" w:eastAsia="Times New Roman" w:hAnsi="Times New Roman" w:cs="Times New Roman"/>
          <w:sz w:val="24"/>
          <w:szCs w:val="24"/>
        </w:rPr>
        <w:t>Apte</w:t>
      </w:r>
      <w:proofErr w:type="spellEnd"/>
      <w:r w:rsidRPr="005127A1">
        <w:rPr>
          <w:rFonts w:ascii="Times New Roman" w:eastAsia="Times New Roman" w:hAnsi="Times New Roman" w:cs="Times New Roman"/>
          <w:sz w:val="24"/>
          <w:szCs w:val="24"/>
        </w:rPr>
        <w:t xml:space="preserve">, </w:t>
      </w:r>
      <w:proofErr w:type="gramStart"/>
      <w:r w:rsidRPr="005127A1">
        <w:rPr>
          <w:rFonts w:ascii="Times New Roman" w:eastAsia="Times New Roman" w:hAnsi="Times New Roman" w:cs="Times New Roman"/>
          <w:sz w:val="24"/>
          <w:szCs w:val="24"/>
        </w:rPr>
        <w:t>PG :</w:t>
      </w:r>
      <w:proofErr w:type="gramEnd"/>
      <w:r w:rsidRPr="005127A1">
        <w:rPr>
          <w:rFonts w:ascii="Times New Roman" w:eastAsia="Times New Roman" w:hAnsi="Times New Roman" w:cs="Times New Roman"/>
          <w:sz w:val="24"/>
          <w:szCs w:val="24"/>
        </w:rPr>
        <w:t xml:space="preserve"> International Financial Management, Tata McGraw Hill.</w:t>
      </w:r>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proofErr w:type="spellStart"/>
      <w:r w:rsidRPr="005127A1">
        <w:rPr>
          <w:rFonts w:ascii="Times New Roman" w:eastAsia="Times New Roman" w:hAnsi="Times New Roman" w:cs="Times New Roman"/>
          <w:sz w:val="24"/>
          <w:szCs w:val="24"/>
        </w:rPr>
        <w:t>Eiteman</w:t>
      </w:r>
      <w:proofErr w:type="spellEnd"/>
      <w:r w:rsidRPr="005127A1">
        <w:rPr>
          <w:rFonts w:ascii="Times New Roman" w:eastAsia="Times New Roman" w:hAnsi="Times New Roman" w:cs="Times New Roman"/>
          <w:sz w:val="24"/>
          <w:szCs w:val="24"/>
        </w:rPr>
        <w:t xml:space="preserve">, </w:t>
      </w:r>
      <w:proofErr w:type="spellStart"/>
      <w:r w:rsidRPr="005127A1">
        <w:rPr>
          <w:rFonts w:ascii="Times New Roman" w:eastAsia="Times New Roman" w:hAnsi="Times New Roman" w:cs="Times New Roman"/>
          <w:sz w:val="24"/>
          <w:szCs w:val="24"/>
        </w:rPr>
        <w:t>Stonehill</w:t>
      </w:r>
      <w:proofErr w:type="spellEnd"/>
      <w:r w:rsidRPr="005127A1">
        <w:rPr>
          <w:rFonts w:ascii="Times New Roman" w:eastAsia="Times New Roman" w:hAnsi="Times New Roman" w:cs="Times New Roman"/>
          <w:sz w:val="24"/>
          <w:szCs w:val="24"/>
        </w:rPr>
        <w:t xml:space="preserve"> &amp; </w:t>
      </w:r>
      <w:proofErr w:type="spellStart"/>
      <w:r w:rsidRPr="005127A1">
        <w:rPr>
          <w:rFonts w:ascii="Times New Roman" w:eastAsia="Times New Roman" w:hAnsi="Times New Roman" w:cs="Times New Roman"/>
          <w:sz w:val="24"/>
          <w:szCs w:val="24"/>
        </w:rPr>
        <w:t>Pandey</w:t>
      </w:r>
      <w:proofErr w:type="spellEnd"/>
      <w:r w:rsidRPr="005127A1">
        <w:rPr>
          <w:rFonts w:ascii="Times New Roman" w:eastAsia="Times New Roman" w:hAnsi="Times New Roman" w:cs="Times New Roman"/>
          <w:sz w:val="24"/>
          <w:szCs w:val="24"/>
        </w:rPr>
        <w:t>: Multinational Business Finance, Pearson Education</w:t>
      </w:r>
      <w:bookmarkStart w:id="4" w:name="page52"/>
      <w:bookmarkEnd w:id="4"/>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proofErr w:type="spellStart"/>
      <w:r w:rsidRPr="005127A1">
        <w:rPr>
          <w:rFonts w:ascii="Times New Roman" w:eastAsia="Times New Roman" w:hAnsi="Times New Roman" w:cs="Times New Roman"/>
          <w:sz w:val="24"/>
          <w:szCs w:val="24"/>
        </w:rPr>
        <w:t>Eun</w:t>
      </w:r>
      <w:proofErr w:type="spellEnd"/>
      <w:r w:rsidRPr="005127A1">
        <w:rPr>
          <w:rFonts w:ascii="Times New Roman" w:eastAsia="Times New Roman" w:hAnsi="Times New Roman" w:cs="Times New Roman"/>
          <w:sz w:val="24"/>
          <w:szCs w:val="24"/>
        </w:rPr>
        <w:t xml:space="preserve"> &amp; </w:t>
      </w:r>
      <w:proofErr w:type="spellStart"/>
      <w:r w:rsidRPr="005127A1">
        <w:rPr>
          <w:rFonts w:ascii="Times New Roman" w:eastAsia="Times New Roman" w:hAnsi="Times New Roman" w:cs="Times New Roman"/>
          <w:sz w:val="24"/>
          <w:szCs w:val="24"/>
        </w:rPr>
        <w:t>Resnick</w:t>
      </w:r>
      <w:proofErr w:type="spellEnd"/>
      <w:r w:rsidRPr="005127A1">
        <w:rPr>
          <w:rFonts w:ascii="Times New Roman" w:eastAsia="Times New Roman" w:hAnsi="Times New Roman" w:cs="Times New Roman"/>
          <w:sz w:val="24"/>
          <w:szCs w:val="24"/>
        </w:rPr>
        <w:t xml:space="preserve">: International Financial management, </w:t>
      </w:r>
    </w:p>
    <w:p w:rsidR="00D6670C"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 xml:space="preserve">Tata McGraw-Hill Jeff Madura: International Corporate Finance, </w:t>
      </w:r>
      <w:proofErr w:type="spellStart"/>
      <w:r w:rsidRPr="005127A1">
        <w:rPr>
          <w:rFonts w:ascii="Times New Roman" w:eastAsia="Times New Roman" w:hAnsi="Times New Roman" w:cs="Times New Roman"/>
          <w:sz w:val="24"/>
          <w:szCs w:val="24"/>
        </w:rPr>
        <w:t>Cenage</w:t>
      </w:r>
      <w:proofErr w:type="spellEnd"/>
      <w:r w:rsidRPr="005127A1">
        <w:rPr>
          <w:rFonts w:ascii="Times New Roman" w:eastAsia="Times New Roman" w:hAnsi="Times New Roman" w:cs="Times New Roman"/>
          <w:sz w:val="24"/>
          <w:szCs w:val="24"/>
        </w:rPr>
        <w:t xml:space="preserve"> Learning</w:t>
      </w:r>
      <w:r w:rsidR="00B462F8"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O’ Brien: International Finance, OUP</w:t>
      </w:r>
    </w:p>
    <w:p w:rsidR="00D6670C" w:rsidRPr="005127A1" w:rsidRDefault="00D6670C" w:rsidP="009029D9">
      <w:pPr>
        <w:spacing w:line="219" w:lineRule="exact"/>
        <w:jc w:val="both"/>
        <w:rPr>
          <w:rFonts w:ascii="Times New Roman" w:eastAsia="Times New Roman" w:hAnsi="Times New Roman" w:cs="Times New Roman"/>
          <w:sz w:val="24"/>
          <w:szCs w:val="24"/>
        </w:rPr>
      </w:pPr>
    </w:p>
    <w:p w:rsidR="00D6670C" w:rsidRPr="005127A1" w:rsidRDefault="00D6670C" w:rsidP="009029D9">
      <w:pPr>
        <w:spacing w:after="0" w:line="240" w:lineRule="auto"/>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Butler: Multinational Business Finance, Thomson Learning</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Hull: Options, Futures and Other Derivatives, Pearson Education</w:t>
      </w:r>
    </w:p>
    <w:p w:rsidR="00D6670C" w:rsidRPr="005127A1" w:rsidRDefault="00D6670C" w:rsidP="009029D9">
      <w:pPr>
        <w:spacing w:after="0" w:line="186" w:lineRule="exact"/>
        <w:jc w:val="both"/>
        <w:rPr>
          <w:rFonts w:eastAsia="Times New Roman" w:cstheme="minorHAnsi"/>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Default="009029D9"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Pr="005127A1" w:rsidRDefault="00DC520A"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DC520A" w:rsidRPr="005127A1">
        <w:rPr>
          <w:rFonts w:ascii="Times New Roman" w:eastAsia="Times New Roman" w:hAnsi="Times New Roman" w:cs="Times New Roman"/>
          <w:b/>
          <w:sz w:val="24"/>
          <w:szCs w:val="24"/>
        </w:rPr>
        <w:t>DERIVATIVES AND RISK MANEGEMENT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DC520A" w:rsidRPr="005127A1">
        <w:rPr>
          <w:rFonts w:ascii="Times New Roman" w:eastAsia="Times New Roman" w:hAnsi="Times New Roman" w:cs="Times New Roman"/>
          <w:b/>
          <w:sz w:val="24"/>
          <w:szCs w:val="24"/>
        </w:rPr>
        <w:t>FM-406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A03C0" w:rsidRPr="005127A1" w:rsidRDefault="007A03C0" w:rsidP="00DC520A">
      <w:pPr>
        <w:jc w:val="both"/>
        <w:rPr>
          <w:rFonts w:ascii="Times New Roman" w:hAnsi="Times New Roman" w:cs="Times New Roman"/>
          <w:b/>
          <w:sz w:val="24"/>
          <w:szCs w:val="24"/>
        </w:rPr>
      </w:pPr>
      <w:r w:rsidRPr="005127A1">
        <w:rPr>
          <w:rFonts w:ascii="Times New Roman" w:hAnsi="Times New Roman" w:cs="Times New Roman"/>
          <w:b/>
          <w:sz w:val="24"/>
          <w:szCs w:val="24"/>
        </w:rPr>
        <w:t>Course Objectives:</w:t>
      </w:r>
    </w:p>
    <w:p w:rsidR="007A03C0" w:rsidRPr="005127A1" w:rsidRDefault="007A03C0" w:rsidP="009029D9">
      <w:pPr>
        <w:spacing w:line="0" w:lineRule="atLeast"/>
        <w:jc w:val="both"/>
        <w:rPr>
          <w:rFonts w:ascii="Times New Roman" w:hAnsi="Times New Roman" w:cs="Times New Roman"/>
          <w:sz w:val="24"/>
          <w:szCs w:val="24"/>
        </w:rPr>
      </w:pPr>
      <w:r w:rsidRPr="005127A1">
        <w:rPr>
          <w:rFonts w:ascii="Times New Roman" w:hAnsi="Times New Roman" w:cs="Times New Roman"/>
          <w:sz w:val="24"/>
          <w:szCs w:val="24"/>
        </w:rPr>
        <w:t>This course provides students with a comprehensive foundation level of general knowledge, skills and insights about the world of finance and the capacity to analyze those factors that contribute to global and regional financial stability, financial opportunities and prosperity.</w:t>
      </w:r>
    </w:p>
    <w:p w:rsidR="00D90DC4" w:rsidRPr="00DC520A" w:rsidRDefault="00D90DC4" w:rsidP="00DC520A">
      <w:pPr>
        <w:jc w:val="both"/>
        <w:rPr>
          <w:rFonts w:ascii="Times New Roman" w:hAnsi="Times New Roman" w:cs="Times New Roman"/>
          <w:b/>
          <w:sz w:val="24"/>
          <w:szCs w:val="24"/>
        </w:rPr>
      </w:pPr>
      <w:r w:rsidRPr="00DC520A">
        <w:rPr>
          <w:rFonts w:ascii="Times New Roman" w:hAnsi="Times New Roman" w:cs="Times New Roman"/>
          <w:b/>
          <w:sz w:val="24"/>
          <w:szCs w:val="24"/>
        </w:rPr>
        <w:t>Course Outcomes:</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xml:space="preserve">The objective of the course is to provide an understanding of both the key features of foreign exchange markets and the actual problems of </w:t>
      </w:r>
      <w:proofErr w:type="gramStart"/>
      <w:r w:rsidRPr="005127A1">
        <w:rPr>
          <w:rFonts w:ascii="Times New Roman" w:eastAsia="Times New Roman" w:hAnsi="Times New Roman" w:cs="Times New Roman"/>
          <w:color w:val="000000"/>
          <w:sz w:val="24"/>
          <w:szCs w:val="24"/>
        </w:rPr>
        <w:t>multinational corporation</w:t>
      </w:r>
      <w:proofErr w:type="gramEnd"/>
      <w:r w:rsidRPr="005127A1">
        <w:rPr>
          <w:rFonts w:ascii="Times New Roman" w:eastAsia="Times New Roman" w:hAnsi="Times New Roman" w:cs="Times New Roman"/>
          <w:color w:val="000000"/>
          <w:sz w:val="24"/>
          <w:szCs w:val="24"/>
        </w:rPr>
        <w:t xml:space="preserve"> within an environment of free flows of foreign capital and floating exchange rates. Our attention will be especially focused on:</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D90DC4" w:rsidRPr="005127A1" w:rsidRDefault="00D90DC4" w:rsidP="009029D9">
      <w:pPr>
        <w:spacing w:after="0" w:line="240" w:lineRule="auto"/>
        <w:ind w:left="720"/>
        <w:jc w:val="both"/>
        <w:rPr>
          <w:rFonts w:ascii="Times New Roman" w:eastAsia="Times New Roman" w:hAnsi="Times New Roman" w:cs="Times New Roman"/>
          <w:color w:val="000000"/>
          <w:sz w:val="24"/>
          <w:szCs w:val="24"/>
        </w:rPr>
      </w:pPr>
    </w:p>
    <w:p w:rsidR="00D90DC4" w:rsidRPr="005127A1" w:rsidRDefault="00D90DC4" w:rsidP="009029D9">
      <w:pPr>
        <w:spacing w:line="0" w:lineRule="atLeast"/>
        <w:ind w:firstLine="360"/>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Course Content</w:t>
      </w:r>
      <w:r w:rsidR="0019165A" w:rsidRPr="005127A1">
        <w:rPr>
          <w:rFonts w:ascii="Times New Roman" w:eastAsia="Times New Roman" w:hAnsi="Times New Roman" w:cs="Times New Roman"/>
          <w:b/>
          <w:sz w:val="24"/>
          <w:szCs w:val="24"/>
        </w:rPr>
        <w:t>s</w:t>
      </w:r>
    </w:p>
    <w:p w:rsidR="00B44B7A"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Forward and Futures </w:t>
      </w:r>
      <w:r w:rsidR="00930F1B" w:rsidRPr="005127A1">
        <w:rPr>
          <w:rFonts w:ascii="Times New Roman" w:eastAsia="Times New Roman" w:hAnsi="Times New Roman" w:cs="Times New Roman"/>
          <w:sz w:val="24"/>
          <w:szCs w:val="24"/>
        </w:rPr>
        <w:t>– markets; use of futures for hedging; Risk Management Using Futures and Forwards; pricing- Cost of Carry Model; interest rate futures Put Call Parity; Uses of Options; Option Strategies  10L</w:t>
      </w:r>
    </w:p>
    <w:p w:rsidR="00D90DC4" w:rsidRPr="00717C18" w:rsidRDefault="00E86792" w:rsidP="00717C18">
      <w:pPr>
        <w:rPr>
          <w:rFonts w:ascii="Times New Roman" w:hAnsi="Times New Roman" w:cs="Times New Roman"/>
        </w:rPr>
      </w:pPr>
      <w:r w:rsidRPr="00717C18">
        <w:rPr>
          <w:rFonts w:ascii="Times New Roman" w:hAnsi="Times New Roman" w:cs="Times New Roman"/>
          <w:b/>
        </w:rPr>
        <w:t xml:space="preserve">Unit II </w:t>
      </w:r>
      <w:r w:rsidR="00930F1B" w:rsidRPr="00717C18">
        <w:rPr>
          <w:rFonts w:ascii="Times New Roman" w:hAnsi="Times New Roman" w:cs="Times New Roman"/>
          <w:b/>
        </w:rPr>
        <w:t>Options</w:t>
      </w:r>
      <w:r w:rsidR="00930F1B" w:rsidRPr="00717C18">
        <w:rPr>
          <w:rFonts w:ascii="Times New Roman" w:hAnsi="Times New Roman" w:cs="Times New Roman"/>
        </w:rPr>
        <w:t xml:space="preserve"> – Markets; Payoffs; Risk Neutral Valuation; Binomial Option Pricing Model ; Black </w:t>
      </w:r>
      <w:proofErr w:type="spellStart"/>
      <w:r w:rsidR="00930F1B" w:rsidRPr="00717C18">
        <w:rPr>
          <w:rFonts w:ascii="Times New Roman" w:hAnsi="Times New Roman" w:cs="Times New Roman"/>
        </w:rPr>
        <w:t>Scholes</w:t>
      </w:r>
      <w:proofErr w:type="spellEnd"/>
      <w:r w:rsidR="00930F1B" w:rsidRPr="00717C18">
        <w:rPr>
          <w:rFonts w:ascii="Times New Roman" w:hAnsi="Times New Roman" w:cs="Times New Roman"/>
        </w:rPr>
        <w:t xml:space="preserve"> Option Pricing Model; Put Call Parity; Uses of Options; Option Strategies.</w:t>
      </w:r>
      <w:r w:rsidR="00930F1B" w:rsidRPr="00717C18">
        <w:rPr>
          <w:rFonts w:ascii="Times New Roman" w:hAnsi="Times New Roman" w:cs="Times New Roman"/>
        </w:rPr>
        <w:tab/>
      </w:r>
      <w:r w:rsidR="00930F1B" w:rsidRPr="00717C18">
        <w:rPr>
          <w:rFonts w:ascii="Times New Roman" w:hAnsi="Times New Roman" w:cs="Times New Roman"/>
        </w:rPr>
        <w:tab/>
      </w:r>
      <w:r w:rsidR="00930F1B" w:rsidRPr="00717C18">
        <w:rPr>
          <w:rFonts w:ascii="Times New Roman" w:hAnsi="Times New Roman" w:cs="Times New Roman"/>
        </w:rPr>
        <w:tab/>
        <w:t>12L</w:t>
      </w:r>
    </w:p>
    <w:p w:rsidR="00930F1B"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Management </w:t>
      </w:r>
      <w:r w:rsidR="00930F1B" w:rsidRPr="005127A1">
        <w:rPr>
          <w:rFonts w:ascii="Times New Roman" w:eastAsia="Times New Roman" w:hAnsi="Times New Roman" w:cs="Times New Roman"/>
          <w:sz w:val="24"/>
          <w:szCs w:val="24"/>
        </w:rPr>
        <w:t xml:space="preserve">of market risk – Stop loss; Delta hedging; Theta; Gamma; </w:t>
      </w:r>
      <w:proofErr w:type="spellStart"/>
      <w:r w:rsidR="00930F1B" w:rsidRPr="005127A1">
        <w:rPr>
          <w:rFonts w:ascii="Times New Roman" w:eastAsia="Times New Roman" w:hAnsi="Times New Roman" w:cs="Times New Roman"/>
          <w:sz w:val="24"/>
          <w:szCs w:val="24"/>
        </w:rPr>
        <w:t>ga</w:t>
      </w:r>
      <w:proofErr w:type="spellEnd"/>
      <w:r w:rsidR="00930F1B" w:rsidRPr="005127A1">
        <w:rPr>
          <w:rFonts w:ascii="Times New Roman" w:eastAsia="Times New Roman" w:hAnsi="Times New Roman" w:cs="Times New Roman"/>
          <w:sz w:val="24"/>
          <w:szCs w:val="24"/>
        </w:rPr>
        <w:t xml:space="preserve">; Rho; Scenario Analysis; Portfolio insurance, </w:t>
      </w:r>
      <w:proofErr w:type="spellStart"/>
      <w:r w:rsidR="00930F1B" w:rsidRPr="005127A1">
        <w:rPr>
          <w:rFonts w:ascii="Times New Roman" w:eastAsia="Times New Roman" w:hAnsi="Times New Roman" w:cs="Times New Roman"/>
          <w:sz w:val="24"/>
          <w:szCs w:val="24"/>
        </w:rPr>
        <w:t>VaR</w:t>
      </w:r>
      <w:proofErr w:type="spellEnd"/>
      <w:r w:rsidR="00930F1B" w:rsidRPr="005127A1">
        <w:rPr>
          <w:rFonts w:ascii="Times New Roman" w:eastAsia="Times New Roman" w:hAnsi="Times New Roman" w:cs="Times New Roman"/>
          <w:sz w:val="24"/>
          <w:szCs w:val="24"/>
        </w:rPr>
        <w:t xml:space="preserve">, </w:t>
      </w:r>
      <w:r w:rsidR="00930F1B" w:rsidRPr="005127A1">
        <w:rPr>
          <w:rFonts w:ascii="Times New Roman" w:eastAsia="Times New Roman" w:hAnsi="Times New Roman" w:cs="Times New Roman"/>
          <w:b/>
          <w:sz w:val="24"/>
          <w:szCs w:val="24"/>
        </w:rPr>
        <w:t>Other derivatives</w:t>
      </w:r>
      <w:r w:rsidR="00930F1B" w:rsidRPr="005127A1">
        <w:rPr>
          <w:rFonts w:ascii="Times New Roman" w:eastAsia="Times New Roman" w:hAnsi="Times New Roman" w:cs="Times New Roman"/>
          <w:sz w:val="24"/>
          <w:szCs w:val="24"/>
        </w:rPr>
        <w:t>- Swaps, Warrants, Convertibles</w:t>
      </w:r>
      <w:r w:rsidR="00930F1B" w:rsidRPr="005127A1">
        <w:rPr>
          <w:rFonts w:ascii="Times New Roman" w:eastAsia="Times New Roman" w:hAnsi="Times New Roman" w:cs="Times New Roman"/>
          <w:sz w:val="24"/>
          <w:szCs w:val="24"/>
        </w:rPr>
        <w:tab/>
      </w:r>
      <w:r w:rsidR="00930F1B" w:rsidRPr="005127A1">
        <w:rPr>
          <w:rFonts w:ascii="Times New Roman" w:eastAsia="Times New Roman" w:hAnsi="Times New Roman" w:cs="Times New Roman"/>
          <w:sz w:val="24"/>
          <w:szCs w:val="24"/>
        </w:rPr>
        <w:tab/>
        <w:t>8L</w:t>
      </w:r>
    </w:p>
    <w:p w:rsidR="000022A8"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0022A8" w:rsidRPr="005127A1">
        <w:rPr>
          <w:rFonts w:ascii="Times New Roman" w:eastAsia="Times New Roman" w:hAnsi="Times New Roman" w:cs="Times New Roman"/>
          <w:b/>
          <w:sz w:val="24"/>
          <w:szCs w:val="24"/>
        </w:rPr>
        <w:t xml:space="preserve">Risk Management in Financial Institutions – </w:t>
      </w:r>
      <w:r w:rsidR="000022A8" w:rsidRPr="005127A1">
        <w:rPr>
          <w:rFonts w:ascii="Times New Roman" w:eastAsia="Times New Roman" w:hAnsi="Times New Roman" w:cs="Times New Roman"/>
          <w:sz w:val="24"/>
          <w:szCs w:val="24"/>
        </w:rPr>
        <w:t>Overview of BASEL –II, Market Risk, Credit Risk and Operational risk elements</w:t>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t>4L</w:t>
      </w: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0022A8" w:rsidRPr="005127A1" w:rsidRDefault="000022A8" w:rsidP="009029D9">
      <w:pPr>
        <w:spacing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u w:val="single"/>
        </w:rPr>
        <w:lastRenderedPageBreak/>
        <w:t>Readings Text</w:t>
      </w:r>
      <w:r w:rsidRPr="005127A1">
        <w:rPr>
          <w:rFonts w:ascii="Times New Roman" w:eastAsia="Times New Roman" w:hAnsi="Times New Roman" w:cs="Times New Roman"/>
          <w:sz w:val="24"/>
          <w:szCs w:val="24"/>
        </w:rPr>
        <w:t xml:space="preserve">: </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Chance: Derivatives &amp; Risk Management,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Dufobsky</w:t>
      </w:r>
      <w:proofErr w:type="spellEnd"/>
      <w:r w:rsidRPr="005127A1">
        <w:rPr>
          <w:rFonts w:ascii="Times New Roman" w:eastAsia="Times New Roman" w:hAnsi="Times New Roman" w:cs="Times New Roman"/>
          <w:sz w:val="24"/>
          <w:szCs w:val="24"/>
        </w:rPr>
        <w:t xml:space="preserve"> &amp; Miller: Derivatives Valuation and Risk Management,</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Hull: Options, Futures and Other Derivatives, Pearson Education/PHI</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Kumar: Financial Derivatives, PHI</w:t>
      </w:r>
    </w:p>
    <w:p w:rsidR="000022A8" w:rsidRPr="005127A1" w:rsidRDefault="000022A8" w:rsidP="009029D9">
      <w:pPr>
        <w:spacing w:after="0" w:line="240" w:lineRule="auto"/>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Stulz</w:t>
      </w:r>
      <w:proofErr w:type="spellEnd"/>
      <w:r w:rsidRPr="005127A1">
        <w:rPr>
          <w:rFonts w:ascii="Times New Roman" w:eastAsia="Times New Roman" w:hAnsi="Times New Roman" w:cs="Times New Roman"/>
          <w:sz w:val="24"/>
          <w:szCs w:val="24"/>
        </w:rPr>
        <w:t>: Risk Management &amp; Derivatives,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Varma</w:t>
      </w:r>
      <w:proofErr w:type="spellEnd"/>
      <w:r w:rsidRPr="005127A1">
        <w:rPr>
          <w:rFonts w:ascii="Times New Roman" w:eastAsia="Times New Roman" w:hAnsi="Times New Roman" w:cs="Times New Roman"/>
          <w:sz w:val="24"/>
          <w:szCs w:val="24"/>
        </w:rPr>
        <w:t>: Derivatives and Risk Management, Tata McGraw-Hill</w:t>
      </w:r>
    </w:p>
    <w:p w:rsidR="000022A8" w:rsidRPr="005127A1" w:rsidRDefault="000022A8" w:rsidP="009029D9">
      <w:pPr>
        <w:spacing w:line="0" w:lineRule="atLeast"/>
        <w:jc w:val="both"/>
        <w:rPr>
          <w:rFonts w:ascii="Times New Roman" w:eastAsia="Times New Roman" w:hAnsi="Times New Roman" w:cs="Times New Roman"/>
          <w:b/>
          <w:w w:val="97"/>
          <w:sz w:val="24"/>
          <w:szCs w:val="24"/>
        </w:rPr>
      </w:pPr>
    </w:p>
    <w:p w:rsidR="000022A8" w:rsidRPr="005127A1" w:rsidRDefault="000022A8" w:rsidP="009029D9">
      <w:pPr>
        <w:spacing w:line="0" w:lineRule="atLeast"/>
        <w:jc w:val="both"/>
        <w:rPr>
          <w:rFonts w:ascii="Times New Roman" w:eastAsia="Times New Roman" w:hAnsi="Times New Roman" w:cs="Times New Roman"/>
          <w:b/>
          <w:w w:val="97"/>
          <w:sz w:val="24"/>
          <w:szCs w:val="24"/>
        </w:rPr>
      </w:pPr>
      <w:r w:rsidRPr="005127A1">
        <w:rPr>
          <w:rFonts w:ascii="Times New Roman" w:eastAsia="Times New Roman" w:hAnsi="Times New Roman" w:cs="Times New Roman"/>
          <w:b/>
          <w:w w:val="97"/>
          <w:sz w:val="24"/>
          <w:szCs w:val="24"/>
        </w:rPr>
        <w:t>Reference:</w:t>
      </w:r>
    </w:p>
    <w:p w:rsidR="000022A8" w:rsidRPr="005127A1" w:rsidRDefault="000022A8" w:rsidP="009029D9">
      <w:pPr>
        <w:spacing w:after="0" w:line="0" w:lineRule="atLeast"/>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Björk</w:t>
      </w:r>
      <w:proofErr w:type="spellEnd"/>
      <w:r w:rsidRPr="005127A1">
        <w:rPr>
          <w:rFonts w:ascii="Times New Roman" w:eastAsia="Times New Roman" w:hAnsi="Times New Roman" w:cs="Times New Roman"/>
          <w:sz w:val="24"/>
          <w:szCs w:val="24"/>
        </w:rPr>
        <w:t xml:space="preserve">: Arbitrage Theory </w:t>
      </w:r>
      <w:proofErr w:type="gramStart"/>
      <w:r w:rsidRPr="005127A1">
        <w:rPr>
          <w:rFonts w:ascii="Times New Roman" w:eastAsia="Times New Roman" w:hAnsi="Times New Roman" w:cs="Times New Roman"/>
          <w:sz w:val="24"/>
          <w:szCs w:val="24"/>
        </w:rPr>
        <w:t>In</w:t>
      </w:r>
      <w:proofErr w:type="gramEnd"/>
      <w:r w:rsidRPr="005127A1">
        <w:rPr>
          <w:rFonts w:ascii="Times New Roman" w:eastAsia="Times New Roman" w:hAnsi="Times New Roman" w:cs="Times New Roman"/>
          <w:sz w:val="24"/>
          <w:szCs w:val="24"/>
        </w:rPr>
        <w:t xml:space="preserve"> Continuous Time, OUP, New York</w:t>
      </w:r>
    </w:p>
    <w:p w:rsidR="000022A8" w:rsidRPr="005127A1" w:rsidRDefault="000022A8" w:rsidP="009029D9">
      <w:pPr>
        <w:spacing w:after="0" w:line="0" w:lineRule="atLeast"/>
        <w:jc w:val="both"/>
        <w:rPr>
          <w:rFonts w:ascii="Times New Roman" w:eastAsia="Times New Roman" w:hAnsi="Times New Roman" w:cs="Times New Roman"/>
          <w:sz w:val="24"/>
          <w:szCs w:val="24"/>
        </w:rPr>
      </w:pPr>
      <w:proofErr w:type="spellStart"/>
      <w:r w:rsidRPr="005127A1">
        <w:rPr>
          <w:rFonts w:ascii="Times New Roman" w:eastAsia="Times New Roman" w:hAnsi="Times New Roman" w:cs="Times New Roman"/>
          <w:sz w:val="24"/>
          <w:szCs w:val="24"/>
        </w:rPr>
        <w:t>Wilmott</w:t>
      </w:r>
      <w:proofErr w:type="spellEnd"/>
      <w:r w:rsidRPr="005127A1">
        <w:rPr>
          <w:rFonts w:ascii="Times New Roman" w:eastAsia="Times New Roman" w:hAnsi="Times New Roman" w:cs="Times New Roman"/>
          <w:sz w:val="24"/>
          <w:szCs w:val="24"/>
        </w:rPr>
        <w:t xml:space="preserve">; Quantitative Finance, </w:t>
      </w:r>
      <w:proofErr w:type="spellStart"/>
      <w:r w:rsidRPr="005127A1">
        <w:rPr>
          <w:rFonts w:ascii="Times New Roman" w:eastAsia="Times New Roman" w:hAnsi="Times New Roman" w:cs="Times New Roman"/>
          <w:sz w:val="24"/>
          <w:szCs w:val="24"/>
        </w:rPr>
        <w:t>Vol</w:t>
      </w:r>
      <w:proofErr w:type="spellEnd"/>
      <w:r w:rsidRPr="005127A1">
        <w:rPr>
          <w:rFonts w:ascii="Times New Roman" w:eastAsia="Times New Roman" w:hAnsi="Times New Roman" w:cs="Times New Roman"/>
          <w:sz w:val="24"/>
          <w:szCs w:val="24"/>
        </w:rPr>
        <w:t xml:space="preserve"> I &amp; II, John Wiley &amp; Sons, New York</w:t>
      </w:r>
    </w:p>
    <w:p w:rsidR="000022A8" w:rsidRPr="005127A1" w:rsidRDefault="000022A8" w:rsidP="00D6670C">
      <w:pPr>
        <w:spacing w:line="0" w:lineRule="atLeast"/>
        <w:rPr>
          <w:rFonts w:ascii="Times New Roman" w:eastAsia="Times New Roman" w:hAnsi="Times New Roman"/>
          <w:b/>
          <w:w w:val="97"/>
          <w:sz w:val="24"/>
          <w:szCs w:val="24"/>
        </w:rPr>
      </w:pPr>
    </w:p>
    <w:p w:rsidR="000022A8" w:rsidRPr="005127A1" w:rsidRDefault="000022A8" w:rsidP="00D6670C">
      <w:pPr>
        <w:spacing w:line="0" w:lineRule="atLeast"/>
        <w:rPr>
          <w:rFonts w:ascii="Times New Roman" w:eastAsia="Times New Roman" w:hAnsi="Times New Roman"/>
          <w:b/>
          <w:sz w:val="24"/>
          <w:szCs w:val="24"/>
        </w:rPr>
      </w:pPr>
    </w:p>
    <w:p w:rsidR="00D6670C" w:rsidRPr="005127A1" w:rsidRDefault="00D6670C" w:rsidP="00D6670C">
      <w:pPr>
        <w:spacing w:line="111" w:lineRule="exact"/>
        <w:rPr>
          <w:rFonts w:ascii="Times New Roman" w:eastAsia="Times New Roman" w:hAnsi="Times New Roman"/>
          <w:sz w:val="24"/>
          <w:szCs w:val="24"/>
        </w:rPr>
      </w:pPr>
    </w:p>
    <w:p w:rsidR="009029D9" w:rsidRDefault="009029D9"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Pr="005127A1" w:rsidRDefault="00717C18" w:rsidP="00D90DC4">
      <w:pPr>
        <w:spacing w:line="0" w:lineRule="atLeast"/>
        <w:ind w:left="2160" w:firstLine="720"/>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SOFTWARE MANAGEMENT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45DDA" w:rsidRPr="005127A1" w:rsidRDefault="00945DDA"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software</w:t>
      </w:r>
      <w:r w:rsidR="00FC2269" w:rsidRPr="005127A1">
        <w:rPr>
          <w:rFonts w:ascii="Times New Roman" w:eastAsia="Times New Roman" w:hAnsi="Times New Roman"/>
          <w:sz w:val="24"/>
          <w:szCs w:val="24"/>
        </w:rPr>
        <w:t xml:space="preserve"> processes and software project planning.</w:t>
      </w:r>
    </w:p>
    <w:p w:rsidR="000E65A6" w:rsidRPr="005127A1" w:rsidRDefault="000E65A6"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00A2375C" w:rsidRPr="005127A1">
        <w:rPr>
          <w:rFonts w:ascii="Times New Roman" w:eastAsia="Times New Roman" w:hAnsi="Times New Roman"/>
          <w:sz w:val="24"/>
          <w:szCs w:val="24"/>
        </w:rPr>
        <w:t>After the study of this course students will be able to do project management in a proper way.</w:t>
      </w:r>
    </w:p>
    <w:p w:rsidR="000E65A6" w:rsidRPr="005127A1" w:rsidRDefault="00440152" w:rsidP="00945DDA">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90DC4" w:rsidRPr="00D90591" w:rsidRDefault="00D90591" w:rsidP="00D90591">
      <w:pPr>
        <w:spacing w:line="0" w:lineRule="atLeast"/>
        <w:rPr>
          <w:rFonts w:ascii="Times New Roman" w:eastAsia="Times New Roman" w:hAnsi="Times New Roman"/>
          <w:b/>
          <w:sz w:val="24"/>
          <w:szCs w:val="24"/>
        </w:rPr>
      </w:pPr>
      <w:r w:rsidRPr="00D90591">
        <w:rPr>
          <w:rFonts w:ascii="Times New Roman" w:eastAsia="Times New Roman" w:hAnsi="Times New Roman" w:cs="Times New Roman"/>
          <w:b/>
          <w:sz w:val="24"/>
          <w:szCs w:val="24"/>
        </w:rPr>
        <w:t>Unit I</w:t>
      </w:r>
      <w:r w:rsidRPr="00D90591">
        <w:rPr>
          <w:rFonts w:ascii="Times New Roman" w:eastAsia="Times New Roman" w:hAnsi="Times New Roman"/>
          <w:b/>
          <w:sz w:val="24"/>
          <w:szCs w:val="24"/>
        </w:rPr>
        <w:t xml:space="preserve"> I</w:t>
      </w:r>
      <w:r w:rsidR="00D90DC4" w:rsidRPr="00D90591">
        <w:rPr>
          <w:rFonts w:ascii="Times New Roman" w:eastAsia="Times New Roman" w:hAnsi="Times New Roman"/>
          <w:b/>
          <w:sz w:val="24"/>
          <w:szCs w:val="24"/>
        </w:rPr>
        <w:t>ntroduction to Software Processes and Metrics, problems:</w:t>
      </w:r>
    </w:p>
    <w:p w:rsidR="00D6670C" w:rsidRPr="005127A1" w:rsidRDefault="00D90DC4" w:rsidP="00A56D27">
      <w:pPr>
        <w:spacing w:line="0" w:lineRule="atLeast"/>
        <w:rPr>
          <w:rFonts w:ascii="Times New Roman" w:eastAsia="Times New Roman" w:hAnsi="Times New Roman"/>
          <w:sz w:val="24"/>
          <w:szCs w:val="24"/>
        </w:rPr>
      </w:pPr>
      <w:proofErr w:type="gramStart"/>
      <w:r w:rsidRPr="00A56D27">
        <w:rPr>
          <w:rFonts w:ascii="Times New Roman" w:eastAsia="Times New Roman" w:hAnsi="Times New Roman"/>
          <w:sz w:val="24"/>
          <w:szCs w:val="24"/>
        </w:rPr>
        <w:t>Goals and requirements of Software Development.</w:t>
      </w:r>
      <w:proofErr w:type="gramEnd"/>
      <w:r w:rsidRPr="00A56D27">
        <w:rPr>
          <w:rFonts w:ascii="Times New Roman" w:eastAsia="Times New Roman" w:hAnsi="Times New Roman"/>
          <w:sz w:val="24"/>
          <w:szCs w:val="24"/>
        </w:rPr>
        <w:t xml:space="preserve">  </w:t>
      </w:r>
      <w:r w:rsidRPr="00A56D27">
        <w:rPr>
          <w:rFonts w:ascii="Times New Roman" w:eastAsia="Times New Roman" w:hAnsi="Times New Roman"/>
          <w:b/>
          <w:sz w:val="24"/>
          <w:szCs w:val="24"/>
        </w:rPr>
        <w:t>Software Project Planning:</w:t>
      </w:r>
      <w:r w:rsidRPr="00A56D27">
        <w:rPr>
          <w:rFonts w:ascii="Times New Roman" w:eastAsia="Times New Roman" w:hAnsi="Times New Roman"/>
          <w:sz w:val="24"/>
          <w:szCs w:val="24"/>
        </w:rPr>
        <w:t xml:space="preserve"> Project Process Groups (Initiating, Planning, Executing, Controlling and Closing Processes).</w:t>
      </w:r>
      <w:r w:rsidR="00D6670C" w:rsidRPr="005127A1">
        <w:rPr>
          <w:rFonts w:ascii="Times New Roman" w:eastAsia="Times New Roman" w:hAnsi="Times New Roman"/>
          <w:sz w:val="24"/>
          <w:szCs w:val="24"/>
        </w:rPr>
        <w:t>Planning Activities – Schedule Development, Resource Planning, Cost estimating / Budgeting, Quality Planning, Human Resource Planning, Communication Planning, Risk Management Planning, Procurement Planning, Developing on Information Technology, Project Management Methodology, Software Project Management Plan (SPMP). Change Control on Information Technology Projects.</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p>
    <w:p w:rsidR="00D6670C" w:rsidRPr="005127A1" w:rsidRDefault="00D90591" w:rsidP="00A56D27">
      <w:pPr>
        <w:spacing w:line="220" w:lineRule="auto"/>
        <w:ind w:right="340"/>
        <w:rPr>
          <w:rFonts w:ascii="Times New Roman" w:eastAsia="Times New Roman" w:hAnsi="Times New Roman"/>
          <w:sz w:val="24"/>
          <w:szCs w:val="24"/>
        </w:rPr>
      </w:pPr>
      <w:r w:rsidRPr="00D90591">
        <w:rPr>
          <w:rFonts w:ascii="Times New Roman" w:eastAsia="Times New Roman" w:hAnsi="Times New Roman" w:cs="Times New Roman"/>
          <w:b/>
          <w:sz w:val="24"/>
          <w:szCs w:val="24"/>
        </w:rPr>
        <w:t>Unit II</w:t>
      </w:r>
      <w:r w:rsidRPr="00D90591">
        <w:rPr>
          <w:rFonts w:ascii="Times New Roman" w:eastAsia="Times New Roman" w:hAnsi="Times New Roman"/>
          <w:b/>
          <w:sz w:val="24"/>
          <w:szCs w:val="24"/>
        </w:rPr>
        <w:t xml:space="preserve"> </w:t>
      </w:r>
      <w:r w:rsidR="00F41FFB" w:rsidRPr="00D90591">
        <w:rPr>
          <w:rFonts w:ascii="Times New Roman" w:eastAsia="Times New Roman" w:hAnsi="Times New Roman"/>
          <w:b/>
          <w:sz w:val="24"/>
          <w:szCs w:val="24"/>
        </w:rPr>
        <w:t xml:space="preserve">Project Scope </w:t>
      </w:r>
      <w:proofErr w:type="spellStart"/>
      <w:r w:rsidR="00F41FFB" w:rsidRPr="00D90591">
        <w:rPr>
          <w:rFonts w:ascii="Times New Roman" w:eastAsia="Times New Roman" w:hAnsi="Times New Roman"/>
          <w:b/>
          <w:sz w:val="24"/>
          <w:szCs w:val="24"/>
        </w:rPr>
        <w:t>Management</w:t>
      </w:r>
      <w:proofErr w:type="gramStart"/>
      <w:r w:rsidR="00F41FFB" w:rsidRPr="00D90591">
        <w:rPr>
          <w:rFonts w:ascii="Times New Roman" w:eastAsia="Times New Roman" w:hAnsi="Times New Roman"/>
          <w:b/>
          <w:sz w:val="24"/>
          <w:szCs w:val="24"/>
        </w:rPr>
        <w:t>:</w:t>
      </w:r>
      <w:bookmarkStart w:id="5" w:name="page53"/>
      <w:bookmarkEnd w:id="5"/>
      <w:r w:rsidR="00D6670C" w:rsidRPr="005127A1">
        <w:rPr>
          <w:rFonts w:ascii="Times New Roman" w:eastAsia="Times New Roman" w:hAnsi="Times New Roman"/>
          <w:sz w:val="24"/>
          <w:szCs w:val="24"/>
        </w:rPr>
        <w:t>Definition</w:t>
      </w:r>
      <w:proofErr w:type="spellEnd"/>
      <w:proofErr w:type="gramEnd"/>
      <w:r w:rsidR="00D6670C" w:rsidRPr="005127A1">
        <w:rPr>
          <w:rFonts w:ascii="Times New Roman" w:eastAsia="Times New Roman" w:hAnsi="Times New Roman"/>
          <w:sz w:val="24"/>
          <w:szCs w:val="24"/>
        </w:rPr>
        <w:t xml:space="preserve">, Project Initiation – strategic planning &amp; project selection, Project Charters, the scope statement, Work Breakdown Structure - approaches (using guidelines, the Analogy Approach, Top – Down &amp; bottom – up </w:t>
      </w:r>
      <w:r w:rsidR="00F41FFB" w:rsidRPr="005127A1">
        <w:rPr>
          <w:rFonts w:ascii="Times New Roman" w:eastAsia="Times New Roman" w:hAnsi="Times New Roman"/>
          <w:sz w:val="24"/>
          <w:szCs w:val="24"/>
        </w:rPr>
        <w:t>Approaches)</w:t>
      </w:r>
      <w:r w:rsidR="00D6670C" w:rsidRPr="005127A1">
        <w:rPr>
          <w:rFonts w:ascii="Times New Roman" w:eastAsia="Times New Roman" w:hAnsi="Times New Roman"/>
          <w:sz w:val="24"/>
          <w:szCs w:val="24"/>
        </w:rPr>
        <w:t>, Scope Verification and Scope change Control.</w:t>
      </w:r>
      <w:r w:rsidR="00F41FFB" w:rsidRPr="005127A1">
        <w:rPr>
          <w:rFonts w:ascii="Times New Roman" w:eastAsia="Times New Roman" w:hAnsi="Times New Roman"/>
          <w:sz w:val="24"/>
          <w:szCs w:val="24"/>
        </w:rPr>
        <w:t xml:space="preserve"> </w:t>
      </w:r>
      <w:r w:rsidR="00F41FFB" w:rsidRPr="005127A1">
        <w:rPr>
          <w:rFonts w:ascii="Times New Roman" w:eastAsia="Times New Roman" w:hAnsi="Times New Roman"/>
          <w:b/>
          <w:sz w:val="24"/>
          <w:szCs w:val="24"/>
        </w:rPr>
        <w:t>Project Time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 xml:space="preserve">Project Schedule, Project Network Diagrams </w:t>
      </w:r>
      <w:proofErr w:type="gramStart"/>
      <w:r w:rsidR="00D6670C" w:rsidRPr="005127A1">
        <w:rPr>
          <w:rFonts w:ascii="Times New Roman" w:eastAsia="Times New Roman" w:hAnsi="Times New Roman"/>
          <w:sz w:val="24"/>
          <w:szCs w:val="24"/>
        </w:rPr>
        <w:t>( AOA</w:t>
      </w:r>
      <w:proofErr w:type="gramEnd"/>
      <w:r w:rsidR="00D6670C" w:rsidRPr="005127A1">
        <w:rPr>
          <w:rFonts w:ascii="Times New Roman" w:eastAsia="Times New Roman" w:hAnsi="Times New Roman"/>
          <w:sz w:val="24"/>
          <w:szCs w:val="24"/>
        </w:rPr>
        <w:t xml:space="preserve"> or ADM, PDM ), Activity duration Estimating, Gantt Charts, Critical Path method , PERT.</w:t>
      </w:r>
    </w:p>
    <w:p w:rsidR="00D6670C" w:rsidRPr="005127A1" w:rsidRDefault="00D90591" w:rsidP="00717C18">
      <w:pPr>
        <w:spacing w:line="209" w:lineRule="auto"/>
        <w:ind w:right="220"/>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F41FFB" w:rsidRPr="005127A1">
        <w:rPr>
          <w:rFonts w:ascii="Times New Roman" w:eastAsia="Times New Roman" w:hAnsi="Times New Roman"/>
          <w:b/>
          <w:sz w:val="24"/>
          <w:szCs w:val="24"/>
        </w:rPr>
        <w:t xml:space="preserve">Project Cost </w:t>
      </w:r>
      <w:proofErr w:type="spellStart"/>
      <w:r w:rsidR="00F41FFB" w:rsidRPr="005127A1">
        <w:rPr>
          <w:rFonts w:ascii="Times New Roman" w:eastAsia="Times New Roman" w:hAnsi="Times New Roman"/>
          <w:b/>
          <w:sz w:val="24"/>
          <w:szCs w:val="24"/>
        </w:rPr>
        <w:t>Management</w:t>
      </w:r>
      <w:proofErr w:type="gramStart"/>
      <w:r w:rsidR="00F41FFB" w:rsidRPr="005127A1">
        <w:rPr>
          <w:rFonts w:ascii="Times New Roman" w:eastAsia="Times New Roman" w:hAnsi="Times New Roman"/>
          <w:b/>
          <w:sz w:val="24"/>
          <w:szCs w:val="24"/>
        </w:rPr>
        <w:t>:</w:t>
      </w:r>
      <w:r w:rsidR="00D6670C" w:rsidRPr="005127A1">
        <w:rPr>
          <w:rFonts w:ascii="Times New Roman" w:eastAsia="Times New Roman" w:hAnsi="Times New Roman"/>
          <w:sz w:val="24"/>
          <w:szCs w:val="24"/>
        </w:rPr>
        <w:t>Importance</w:t>
      </w:r>
      <w:proofErr w:type="spellEnd"/>
      <w:proofErr w:type="gramEnd"/>
      <w:r w:rsidR="00D6670C" w:rsidRPr="005127A1">
        <w:rPr>
          <w:rFonts w:ascii="Times New Roman" w:eastAsia="Times New Roman" w:hAnsi="Times New Roman"/>
          <w:sz w:val="24"/>
          <w:szCs w:val="24"/>
        </w:rPr>
        <w:t>, Basic Principles, Cost Estimating (Types), Techniques and Tools, Problems with Cost Estimates, Cost Control,</w:t>
      </w:r>
      <w:r w:rsidR="00F41FFB" w:rsidRPr="005127A1">
        <w:rPr>
          <w:rFonts w:ascii="Times New Roman" w:eastAsia="Times New Roman" w:hAnsi="Times New Roman"/>
          <w:sz w:val="24"/>
          <w:szCs w:val="24"/>
        </w:rPr>
        <w:t xml:space="preserve"> Earned Value Management.</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 xml:space="preserve">Estimation </w:t>
      </w:r>
      <w:proofErr w:type="spellStart"/>
      <w:r w:rsidR="00D6670C" w:rsidRPr="005127A1">
        <w:rPr>
          <w:rFonts w:ascii="Times New Roman" w:eastAsia="Times New Roman" w:hAnsi="Times New Roman"/>
          <w:sz w:val="24"/>
          <w:szCs w:val="24"/>
        </w:rPr>
        <w:t>Techniques</w:t>
      </w:r>
      <w:proofErr w:type="gramStart"/>
      <w:r w:rsidR="00D6670C" w:rsidRPr="005127A1">
        <w:rPr>
          <w:rFonts w:ascii="Times New Roman" w:eastAsia="Times New Roman" w:hAnsi="Times New Roman"/>
          <w:sz w:val="24"/>
          <w:szCs w:val="24"/>
        </w:rPr>
        <w:t>:COCOMO</w:t>
      </w:r>
      <w:proofErr w:type="spellEnd"/>
      <w:proofErr w:type="gramEnd"/>
      <w:r w:rsidR="00D6670C" w:rsidRPr="005127A1">
        <w:rPr>
          <w:rFonts w:ascii="Times New Roman" w:eastAsia="Times New Roman" w:hAnsi="Times New Roman"/>
          <w:sz w:val="24"/>
          <w:szCs w:val="24"/>
        </w:rPr>
        <w:t xml:space="preserve"> (Basic, Intermediate &amp; complete COCOMO Model)Halstead’s Software Science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Putnam Model</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Jensen Model</w:t>
      </w:r>
    </w:p>
    <w:p w:rsidR="00190A93" w:rsidRPr="005127A1" w:rsidRDefault="00D90591" w:rsidP="00717C18">
      <w:pPr>
        <w:spacing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Quality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 xml:space="preserve">Quality Planning, Assurance &amp; Control, Leadership - Cost of Quality, Organizational Influences, Work Place factors &amp; Quality, Maturity Models.[CMM, </w:t>
      </w:r>
      <w:proofErr w:type="spellStart"/>
      <w:r w:rsidR="00D6670C" w:rsidRPr="005127A1">
        <w:rPr>
          <w:rFonts w:ascii="Times New Roman" w:eastAsia="Times New Roman" w:hAnsi="Times New Roman"/>
          <w:sz w:val="24"/>
          <w:szCs w:val="24"/>
        </w:rPr>
        <w:t>CMMi</w:t>
      </w:r>
      <w:proofErr w:type="spellEnd"/>
      <w:r w:rsidR="00D6670C" w:rsidRPr="005127A1">
        <w:rPr>
          <w:rFonts w:ascii="Times New Roman" w:eastAsia="Times New Roman" w:hAnsi="Times New Roman"/>
          <w:sz w:val="24"/>
          <w:szCs w:val="24"/>
        </w:rPr>
        <w:t>, Six Sigma], Zero defect, Quality assurance.</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 xml:space="preserve">Project Human Resource </w:t>
      </w:r>
      <w:proofErr w:type="spellStart"/>
      <w:r w:rsidR="00190A93" w:rsidRPr="005127A1">
        <w:rPr>
          <w:rFonts w:ascii="Times New Roman" w:eastAsia="Times New Roman" w:hAnsi="Times New Roman"/>
          <w:b/>
          <w:sz w:val="24"/>
          <w:szCs w:val="24"/>
        </w:rPr>
        <w:t>Management</w:t>
      </w:r>
      <w:proofErr w:type="gramStart"/>
      <w:r w:rsidR="00190A93" w:rsidRPr="005127A1">
        <w:rPr>
          <w:rFonts w:ascii="Times New Roman" w:eastAsia="Times New Roman" w:hAnsi="Times New Roman"/>
          <w:b/>
          <w:sz w:val="24"/>
          <w:szCs w:val="24"/>
        </w:rPr>
        <w:t>:</w:t>
      </w:r>
      <w:r w:rsidR="00D6670C" w:rsidRPr="005127A1">
        <w:rPr>
          <w:rFonts w:ascii="Times New Roman" w:eastAsia="Times New Roman" w:hAnsi="Times New Roman"/>
          <w:sz w:val="24"/>
          <w:szCs w:val="24"/>
        </w:rPr>
        <w:t>Managing</w:t>
      </w:r>
      <w:proofErr w:type="spellEnd"/>
      <w:proofErr w:type="gramEnd"/>
      <w:r w:rsidR="00D6670C" w:rsidRPr="005127A1">
        <w:rPr>
          <w:rFonts w:ascii="Times New Roman" w:eastAsia="Times New Roman" w:hAnsi="Times New Roman"/>
          <w:sz w:val="24"/>
          <w:szCs w:val="24"/>
        </w:rPr>
        <w:t xml:space="preserve"> People (Motivation Theories, Influences &amp; power, Improving Effectiveness), Organizational Planning, Staff Acquisition &amp; Team Development.</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 xml:space="preserve">Project Communication </w:t>
      </w:r>
      <w:proofErr w:type="spellStart"/>
      <w:r w:rsidR="00190A93" w:rsidRPr="005127A1">
        <w:rPr>
          <w:rFonts w:ascii="Times New Roman" w:eastAsia="Times New Roman" w:hAnsi="Times New Roman"/>
          <w:b/>
          <w:sz w:val="24"/>
          <w:szCs w:val="24"/>
        </w:rPr>
        <w:t>Management</w:t>
      </w:r>
      <w:proofErr w:type="gramStart"/>
      <w:r w:rsidR="00190A93" w:rsidRPr="005127A1">
        <w:rPr>
          <w:rFonts w:ascii="Times New Roman" w:eastAsia="Times New Roman" w:hAnsi="Times New Roman"/>
          <w:b/>
          <w:sz w:val="24"/>
          <w:szCs w:val="24"/>
        </w:rPr>
        <w:t>:</w:t>
      </w:r>
      <w:r w:rsidR="00190A93" w:rsidRPr="005127A1">
        <w:rPr>
          <w:rFonts w:ascii="Times New Roman" w:eastAsia="Times New Roman" w:hAnsi="Times New Roman"/>
          <w:sz w:val="24"/>
          <w:szCs w:val="24"/>
        </w:rPr>
        <w:t>Importance</w:t>
      </w:r>
      <w:proofErr w:type="spellEnd"/>
      <w:proofErr w:type="gramEnd"/>
      <w:r w:rsidR="00190A93" w:rsidRPr="005127A1">
        <w:rPr>
          <w:rFonts w:ascii="Times New Roman" w:eastAsia="Times New Roman" w:hAnsi="Times New Roman"/>
          <w:sz w:val="24"/>
          <w:szCs w:val="24"/>
        </w:rPr>
        <w:t>, Communication Planning, Information Distribution, Performance Reporting, Administrative Closure.</w:t>
      </w:r>
    </w:p>
    <w:p w:rsidR="00190A93" w:rsidRPr="005127A1" w:rsidRDefault="00D90591" w:rsidP="00717C18">
      <w:pPr>
        <w:spacing w:line="209" w:lineRule="auto"/>
        <w:ind w:right="480"/>
        <w:rPr>
          <w:rFonts w:ascii="Times New Roman" w:eastAsia="Times New Roman" w:hAnsi="Times New Roman"/>
          <w:b/>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 xml:space="preserve">Disaster Recovery Planning &amp; Risk </w:t>
      </w:r>
      <w:proofErr w:type="spellStart"/>
      <w:r w:rsidR="00190A93" w:rsidRPr="005127A1">
        <w:rPr>
          <w:rFonts w:ascii="Times New Roman" w:eastAsia="Times New Roman" w:hAnsi="Times New Roman"/>
          <w:b/>
          <w:sz w:val="24"/>
          <w:szCs w:val="24"/>
        </w:rPr>
        <w:t>Management</w:t>
      </w:r>
      <w:proofErr w:type="gramStart"/>
      <w:r w:rsidR="00190A93" w:rsidRPr="005127A1">
        <w:rPr>
          <w:rFonts w:ascii="Times New Roman" w:eastAsia="Times New Roman" w:hAnsi="Times New Roman"/>
          <w:b/>
          <w:sz w:val="24"/>
          <w:szCs w:val="24"/>
        </w:rPr>
        <w:t>:</w:t>
      </w:r>
      <w:r w:rsidR="00190A93" w:rsidRPr="005127A1">
        <w:rPr>
          <w:rFonts w:ascii="Times New Roman" w:eastAsia="Times New Roman" w:hAnsi="Times New Roman"/>
          <w:w w:val="99"/>
          <w:sz w:val="24"/>
          <w:szCs w:val="24"/>
        </w:rPr>
        <w:t>Importance</w:t>
      </w:r>
      <w:proofErr w:type="spellEnd"/>
      <w:proofErr w:type="gramEnd"/>
      <w:r w:rsidR="00190A93" w:rsidRPr="005127A1">
        <w:rPr>
          <w:rFonts w:ascii="Times New Roman" w:eastAsia="Times New Roman" w:hAnsi="Times New Roman"/>
          <w:w w:val="99"/>
          <w:sz w:val="24"/>
          <w:szCs w:val="24"/>
        </w:rPr>
        <w:t xml:space="preserve">, Risk Management Planning, Sources of Risk, Risk Identification, Qualitative &amp; Quantitative Risk, Risk </w:t>
      </w:r>
      <w:r w:rsidR="00190A93" w:rsidRPr="005127A1">
        <w:rPr>
          <w:rFonts w:ascii="Times New Roman" w:eastAsia="Times New Roman" w:hAnsi="Times New Roman"/>
          <w:sz w:val="24"/>
          <w:szCs w:val="24"/>
        </w:rPr>
        <w:t xml:space="preserve">Response Planning , Risk Monitoring &amp; Control. </w:t>
      </w:r>
      <w:r w:rsidR="00190A93" w:rsidRPr="005127A1">
        <w:rPr>
          <w:rFonts w:ascii="Times New Roman" w:eastAsia="Times New Roman" w:hAnsi="Times New Roman"/>
          <w:b/>
          <w:sz w:val="24"/>
          <w:szCs w:val="24"/>
        </w:rPr>
        <w:t xml:space="preserve">Change </w:t>
      </w:r>
      <w:proofErr w:type="spellStart"/>
      <w:r w:rsidR="00190A93" w:rsidRPr="005127A1">
        <w:rPr>
          <w:rFonts w:ascii="Times New Roman" w:eastAsia="Times New Roman" w:hAnsi="Times New Roman"/>
          <w:b/>
          <w:sz w:val="24"/>
          <w:szCs w:val="24"/>
        </w:rPr>
        <w:t>management</w:t>
      </w:r>
      <w:proofErr w:type="gramStart"/>
      <w:r w:rsidR="00190A93" w:rsidRPr="005127A1">
        <w:rPr>
          <w:rFonts w:ascii="Times New Roman" w:eastAsia="Times New Roman" w:hAnsi="Times New Roman"/>
          <w:b/>
          <w:sz w:val="24"/>
          <w:szCs w:val="24"/>
        </w:rPr>
        <w:t>:</w:t>
      </w:r>
      <w:r w:rsidR="00190A93" w:rsidRPr="005127A1">
        <w:rPr>
          <w:rFonts w:ascii="Times New Roman" w:eastAsia="Times New Roman" w:hAnsi="Times New Roman"/>
          <w:sz w:val="24"/>
          <w:szCs w:val="24"/>
        </w:rPr>
        <w:t>Configuration</w:t>
      </w:r>
      <w:proofErr w:type="spellEnd"/>
      <w:proofErr w:type="gramEnd"/>
      <w:r w:rsidR="00190A93" w:rsidRPr="005127A1">
        <w:rPr>
          <w:rFonts w:ascii="Times New Roman" w:eastAsia="Times New Roman" w:hAnsi="Times New Roman"/>
          <w:sz w:val="24"/>
          <w:szCs w:val="24"/>
        </w:rPr>
        <w:t xml:space="preserve"> management, ITIL methodology </w:t>
      </w:r>
      <w:r w:rsidR="00190A93" w:rsidRPr="005127A1">
        <w:rPr>
          <w:rFonts w:ascii="Times New Roman" w:eastAsia="Times New Roman" w:hAnsi="Times New Roman"/>
          <w:b/>
          <w:sz w:val="24"/>
          <w:szCs w:val="24"/>
        </w:rPr>
        <w:t>Project Procurement Management:</w:t>
      </w:r>
      <w:r w:rsidR="00190A93" w:rsidRPr="005127A1">
        <w:rPr>
          <w:rFonts w:ascii="Times New Roman" w:eastAsia="Times New Roman" w:hAnsi="Times New Roman"/>
          <w:b/>
          <w:sz w:val="24"/>
          <w:szCs w:val="24"/>
        </w:rPr>
        <w:tab/>
      </w:r>
      <w:r w:rsidR="00190A93" w:rsidRPr="005127A1">
        <w:rPr>
          <w:rFonts w:ascii="Times New Roman" w:eastAsia="Times New Roman" w:hAnsi="Times New Roman"/>
          <w:sz w:val="24"/>
          <w:szCs w:val="24"/>
        </w:rPr>
        <w:t xml:space="preserve">Importance, Planning , Solicitation Planning, Solicitation, Contract Administration &amp; Close Out. </w:t>
      </w:r>
      <w:proofErr w:type="gramStart"/>
      <w:r w:rsidR="00190A93" w:rsidRPr="005127A1">
        <w:rPr>
          <w:rFonts w:ascii="Times New Roman" w:eastAsia="Times New Roman" w:hAnsi="Times New Roman"/>
          <w:b/>
          <w:sz w:val="24"/>
          <w:szCs w:val="24"/>
        </w:rPr>
        <w:t>Using Project Management Tool:</w:t>
      </w:r>
      <w:r w:rsidR="00717C18">
        <w:rPr>
          <w:rFonts w:ascii="Times New Roman" w:eastAsia="Times New Roman" w:hAnsi="Times New Roman"/>
          <w:b/>
          <w:sz w:val="24"/>
          <w:szCs w:val="24"/>
        </w:rPr>
        <w:t xml:space="preserve"> </w:t>
      </w:r>
      <w:r w:rsidR="00190A93" w:rsidRPr="005127A1">
        <w:rPr>
          <w:rFonts w:ascii="Times New Roman" w:eastAsia="Times New Roman" w:hAnsi="Times New Roman"/>
          <w:sz w:val="24"/>
          <w:szCs w:val="24"/>
        </w:rPr>
        <w:t>MS Project 2000 / 2003.</w:t>
      </w:r>
      <w:proofErr w:type="gramEnd"/>
      <w:r w:rsidR="00190A93" w:rsidRPr="005127A1">
        <w:rPr>
          <w:rFonts w:ascii="Times New Roman" w:eastAsia="Times New Roman" w:hAnsi="Times New Roman"/>
          <w:sz w:val="24"/>
          <w:szCs w:val="24"/>
        </w:rPr>
        <w:t xml:space="preserve"> </w:t>
      </w:r>
      <w:proofErr w:type="gramStart"/>
      <w:r w:rsidR="00190A93" w:rsidRPr="005127A1">
        <w:rPr>
          <w:rFonts w:ascii="Times New Roman" w:eastAsia="Times New Roman" w:hAnsi="Times New Roman"/>
          <w:sz w:val="24"/>
          <w:szCs w:val="24"/>
        </w:rPr>
        <w:t>Case Study.</w:t>
      </w:r>
      <w:proofErr w:type="gramEnd"/>
    </w:p>
    <w:p w:rsidR="00D6670C" w:rsidRPr="005127A1" w:rsidRDefault="00D6670C" w:rsidP="00D6670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540"/>
        <w:rPr>
          <w:rFonts w:ascii="Times New Roman" w:eastAsia="Times New Roman" w:hAnsi="Times New Roman"/>
          <w:sz w:val="24"/>
          <w:szCs w:val="24"/>
        </w:rPr>
      </w:pPr>
      <w:proofErr w:type="spellStart"/>
      <w:r w:rsidRPr="005127A1">
        <w:rPr>
          <w:rFonts w:ascii="Times New Roman" w:eastAsia="Times New Roman" w:hAnsi="Times New Roman"/>
          <w:sz w:val="24"/>
          <w:szCs w:val="24"/>
        </w:rPr>
        <w:t>Behforooz</w:t>
      </w:r>
      <w:proofErr w:type="spellEnd"/>
      <w:r w:rsidRPr="005127A1">
        <w:rPr>
          <w:rFonts w:ascii="Times New Roman" w:eastAsia="Times New Roman" w:hAnsi="Times New Roman"/>
          <w:sz w:val="24"/>
          <w:szCs w:val="24"/>
        </w:rPr>
        <w:t xml:space="preserve">: Software </w:t>
      </w:r>
      <w:proofErr w:type="spellStart"/>
      <w:r w:rsidRPr="005127A1">
        <w:rPr>
          <w:rFonts w:ascii="Times New Roman" w:eastAsia="Times New Roman" w:hAnsi="Times New Roman"/>
          <w:sz w:val="24"/>
          <w:szCs w:val="24"/>
        </w:rPr>
        <w:t>Engg</w:t>
      </w:r>
      <w:proofErr w:type="spellEnd"/>
      <w:r w:rsidRPr="005127A1">
        <w:rPr>
          <w:rFonts w:ascii="Times New Roman" w:eastAsia="Times New Roman" w:hAnsi="Times New Roman"/>
          <w:sz w:val="24"/>
          <w:szCs w:val="24"/>
        </w:rPr>
        <w:t>. Fundamentals, OUP</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 xml:space="preserve">Hughes &amp; </w:t>
      </w:r>
      <w:proofErr w:type="spellStart"/>
      <w:r w:rsidRPr="005127A1">
        <w:rPr>
          <w:rFonts w:ascii="Times New Roman" w:eastAsia="Times New Roman" w:hAnsi="Times New Roman"/>
          <w:sz w:val="24"/>
          <w:szCs w:val="24"/>
        </w:rPr>
        <w:t>Cotterell</w:t>
      </w:r>
      <w:proofErr w:type="spellEnd"/>
      <w:r w:rsidRPr="005127A1">
        <w:rPr>
          <w:rFonts w:ascii="Times New Roman" w:eastAsia="Times New Roman" w:hAnsi="Times New Roman"/>
          <w:sz w:val="24"/>
          <w:szCs w:val="24"/>
        </w:rPr>
        <w:t>, Software Project Management: TMH</w:t>
      </w:r>
    </w:p>
    <w:p w:rsidR="00D6670C" w:rsidRPr="005127A1" w:rsidRDefault="00D6670C" w:rsidP="00D6670C">
      <w:pPr>
        <w:spacing w:line="231" w:lineRule="auto"/>
        <w:ind w:left="540"/>
        <w:rPr>
          <w:rFonts w:ascii="Times New Roman" w:eastAsia="Times New Roman" w:hAnsi="Times New Roman"/>
          <w:sz w:val="24"/>
          <w:szCs w:val="24"/>
        </w:rPr>
      </w:pPr>
      <w:r w:rsidRPr="005127A1">
        <w:rPr>
          <w:rFonts w:ascii="Times New Roman" w:eastAsia="Times New Roman" w:hAnsi="Times New Roman"/>
          <w:sz w:val="24"/>
          <w:szCs w:val="24"/>
        </w:rPr>
        <w:t xml:space="preserve">Mall, </w:t>
      </w:r>
      <w:proofErr w:type="spellStart"/>
      <w:r w:rsidRPr="005127A1">
        <w:rPr>
          <w:rFonts w:ascii="Times New Roman" w:eastAsia="Times New Roman" w:hAnsi="Times New Roman"/>
          <w:sz w:val="24"/>
          <w:szCs w:val="24"/>
        </w:rPr>
        <w:t>Rajib</w:t>
      </w:r>
      <w:proofErr w:type="spellEnd"/>
      <w:r w:rsidRPr="005127A1">
        <w:rPr>
          <w:rFonts w:ascii="Times New Roman" w:eastAsia="Times New Roman" w:hAnsi="Times New Roman"/>
          <w:sz w:val="24"/>
          <w:szCs w:val="24"/>
        </w:rPr>
        <w:t>: Fundamentals of Software Engineering, PHI.</w:t>
      </w:r>
    </w:p>
    <w:p w:rsidR="00D6670C" w:rsidRPr="005127A1" w:rsidRDefault="00D6670C" w:rsidP="00D6670C">
      <w:pPr>
        <w:spacing w:line="233" w:lineRule="auto"/>
        <w:ind w:left="540"/>
        <w:rPr>
          <w:rFonts w:ascii="Times New Roman" w:eastAsia="Times New Roman" w:hAnsi="Times New Roman"/>
          <w:sz w:val="24"/>
          <w:szCs w:val="24"/>
        </w:rPr>
      </w:pPr>
      <w:proofErr w:type="spellStart"/>
      <w:r w:rsidRPr="005127A1">
        <w:rPr>
          <w:rFonts w:ascii="Times New Roman" w:eastAsia="Times New Roman" w:hAnsi="Times New Roman"/>
          <w:sz w:val="24"/>
          <w:szCs w:val="24"/>
        </w:rPr>
        <w:t>Maylor</w:t>
      </w:r>
      <w:proofErr w:type="spellEnd"/>
      <w:r w:rsidRPr="005127A1">
        <w:rPr>
          <w:rFonts w:ascii="Times New Roman" w:eastAsia="Times New Roman" w:hAnsi="Times New Roman"/>
          <w:sz w:val="24"/>
          <w:szCs w:val="24"/>
        </w:rPr>
        <w:t>: Project Mgmt., Pearson Education</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Pressman: Software Engineering, McGraw Hill</w:t>
      </w:r>
    </w:p>
    <w:p w:rsidR="00D6670C" w:rsidRPr="005127A1" w:rsidRDefault="00D6670C" w:rsidP="00D6670C">
      <w:pPr>
        <w:spacing w:line="231" w:lineRule="auto"/>
        <w:ind w:left="540"/>
        <w:rPr>
          <w:rFonts w:ascii="Times New Roman" w:eastAsia="Times New Roman" w:hAnsi="Times New Roman"/>
          <w:sz w:val="24"/>
          <w:szCs w:val="24"/>
        </w:rPr>
      </w:pPr>
      <w:proofErr w:type="spellStart"/>
      <w:r w:rsidRPr="005127A1">
        <w:rPr>
          <w:rFonts w:ascii="Times New Roman" w:eastAsia="Times New Roman" w:hAnsi="Times New Roman"/>
          <w:sz w:val="24"/>
          <w:szCs w:val="24"/>
        </w:rPr>
        <w:t>Schwalbe</w:t>
      </w:r>
      <w:proofErr w:type="spellEnd"/>
      <w:r w:rsidRPr="005127A1">
        <w:rPr>
          <w:rFonts w:ascii="Times New Roman" w:eastAsia="Times New Roman" w:hAnsi="Times New Roman"/>
          <w:sz w:val="24"/>
          <w:szCs w:val="24"/>
        </w:rPr>
        <w:t>, Kathy: Information Technology Project Management, Thomson Learning.</w:t>
      </w:r>
    </w:p>
    <w:p w:rsidR="00D6670C" w:rsidRPr="005127A1" w:rsidRDefault="00D6670C" w:rsidP="00D6670C">
      <w:pPr>
        <w:spacing w:line="232" w:lineRule="auto"/>
        <w:ind w:left="540"/>
        <w:rPr>
          <w:rFonts w:ascii="Times New Roman" w:eastAsia="Times New Roman" w:hAnsi="Times New Roman"/>
          <w:sz w:val="24"/>
          <w:szCs w:val="24"/>
        </w:rPr>
      </w:pPr>
      <w:r w:rsidRPr="005127A1">
        <w:rPr>
          <w:rFonts w:ascii="Times New Roman" w:eastAsia="Times New Roman" w:hAnsi="Times New Roman"/>
          <w:sz w:val="24"/>
          <w:szCs w:val="24"/>
        </w:rPr>
        <w:t>Basics of Software Project Management: NIIT, PHI</w:t>
      </w:r>
    </w:p>
    <w:p w:rsidR="001948DC" w:rsidRPr="005127A1" w:rsidRDefault="001948DC" w:rsidP="00D6670C">
      <w:pPr>
        <w:spacing w:line="232" w:lineRule="auto"/>
        <w:ind w:left="540"/>
        <w:rPr>
          <w:rFonts w:ascii="Times New Roman" w:eastAsia="Times New Roman" w:hAnsi="Times New Roman"/>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E-BUSINESS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electronic commerce technologies.</w:t>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electronic commerce business models, e-strategy, m-commerce, supply chain management, EDI, ERP etc.</w:t>
      </w:r>
    </w:p>
    <w:p w:rsidR="001948DC" w:rsidRPr="005127A1" w:rsidRDefault="001948DC" w:rsidP="001948D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5127A1" w:rsidRDefault="00153219" w:rsidP="00717C18">
      <w:pPr>
        <w:spacing w:line="0" w:lineRule="atLeast"/>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Electronic Commerce: Overview, Definitions, Advantages &amp; Disadvantages of E – Commerce, Threats of E – Commerce, Managerial </w:t>
      </w:r>
      <w:proofErr w:type="spellStart"/>
      <w:r w:rsidR="001948DC" w:rsidRPr="005127A1">
        <w:rPr>
          <w:rFonts w:ascii="Times New Roman" w:eastAsia="Times New Roman" w:hAnsi="Times New Roman"/>
          <w:sz w:val="24"/>
          <w:szCs w:val="24"/>
        </w:rPr>
        <w:t>Prospective.</w:t>
      </w:r>
      <w:r w:rsidR="00D6670C" w:rsidRPr="005127A1">
        <w:rPr>
          <w:rFonts w:ascii="Times New Roman" w:eastAsia="Times New Roman" w:hAnsi="Times New Roman"/>
          <w:sz w:val="24"/>
          <w:szCs w:val="24"/>
        </w:rPr>
        <w:t>Overview</w:t>
      </w:r>
      <w:proofErr w:type="spellEnd"/>
      <w:r w:rsidR="00D6670C" w:rsidRPr="005127A1">
        <w:rPr>
          <w:rFonts w:ascii="Times New Roman" w:eastAsia="Times New Roman" w:hAnsi="Times New Roman"/>
          <w:sz w:val="24"/>
          <w:szCs w:val="24"/>
        </w:rPr>
        <w:t xml:space="preserve">, Definitions, Advantages &amp;Disadvantages of E – Commerce, Threats of E – Commerce, Managerial </w:t>
      </w:r>
      <w:proofErr w:type="spellStart"/>
      <w:r w:rsidR="00D6670C" w:rsidRPr="005127A1">
        <w:rPr>
          <w:rFonts w:ascii="Times New Roman" w:eastAsia="Times New Roman" w:hAnsi="Times New Roman"/>
          <w:sz w:val="24"/>
          <w:szCs w:val="24"/>
        </w:rPr>
        <w:t>Prospectives</w:t>
      </w:r>
      <w:proofErr w:type="spellEnd"/>
      <w:r w:rsidR="00D6670C" w:rsidRPr="005127A1">
        <w:rPr>
          <w:rFonts w:ascii="Times New Roman" w:eastAsia="Times New Roman" w:hAnsi="Times New Roman"/>
          <w:sz w:val="24"/>
          <w:szCs w:val="24"/>
        </w:rPr>
        <w:t>.</w:t>
      </w:r>
      <w:bookmarkStart w:id="6" w:name="page54"/>
      <w:bookmarkEnd w:id="6"/>
      <w:r w:rsidR="00D6670C" w:rsidRPr="005127A1">
        <w:rPr>
          <w:rFonts w:ascii="Times New Roman" w:eastAsia="Times New Roman" w:hAnsi="Times New Roman"/>
          <w:sz w:val="24"/>
          <w:szCs w:val="24"/>
        </w:rPr>
        <w:t xml:space="preserve"> Technologies:</w:t>
      </w:r>
      <w:r w:rsidR="00D6670C" w:rsidRPr="005127A1">
        <w:rPr>
          <w:rFonts w:ascii="Times New Roman" w:eastAsia="Times New Roman" w:hAnsi="Times New Roman"/>
          <w:sz w:val="24"/>
          <w:szCs w:val="24"/>
        </w:rPr>
        <w:tab/>
        <w:t>[2L]</w:t>
      </w:r>
    </w:p>
    <w:p w:rsidR="00D6670C" w:rsidRPr="005127A1" w:rsidRDefault="00D6670C" w:rsidP="00717C18">
      <w:pPr>
        <w:spacing w:line="220" w:lineRule="auto"/>
        <w:jc w:val="both"/>
        <w:rPr>
          <w:rFonts w:ascii="Times New Roman" w:eastAsia="Times New Roman" w:hAnsi="Times New Roman"/>
          <w:sz w:val="24"/>
          <w:szCs w:val="24"/>
        </w:rPr>
      </w:pPr>
      <w:r w:rsidRPr="005127A1">
        <w:rPr>
          <w:rFonts w:ascii="Times New Roman" w:eastAsia="Times New Roman" w:hAnsi="Times New Roman"/>
          <w:sz w:val="24"/>
          <w:szCs w:val="24"/>
        </w:rPr>
        <w:t xml:space="preserve">Relationship </w:t>
      </w:r>
      <w:proofErr w:type="gramStart"/>
      <w:r w:rsidRPr="005127A1">
        <w:rPr>
          <w:rFonts w:ascii="Times New Roman" w:eastAsia="Times New Roman" w:hAnsi="Times New Roman"/>
          <w:sz w:val="24"/>
          <w:szCs w:val="24"/>
        </w:rPr>
        <w:t>Between</w:t>
      </w:r>
      <w:proofErr w:type="gramEnd"/>
      <w:r w:rsidRPr="005127A1">
        <w:rPr>
          <w:rFonts w:ascii="Times New Roman" w:eastAsia="Times New Roman" w:hAnsi="Times New Roman"/>
          <w:sz w:val="24"/>
          <w:szCs w:val="24"/>
        </w:rPr>
        <w:t xml:space="preserve"> E – Commerce &amp; Networking, Different Types of Networking For E – Commerce, Internet, Intranet &amp; Extranet, Client – Server, Web – Server Architecture, Infrastructure Requirement For E – Commerce, Intelligent Systems.</w:t>
      </w:r>
    </w:p>
    <w:p w:rsidR="00717C18" w:rsidRDefault="00153219"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sz w:val="24"/>
          <w:szCs w:val="24"/>
        </w:rPr>
        <w:t xml:space="preserve">I </w:t>
      </w:r>
      <w:r w:rsidR="00D6670C" w:rsidRPr="005127A1">
        <w:rPr>
          <w:rFonts w:ascii="Times New Roman" w:eastAsia="Times New Roman" w:hAnsi="Times New Roman"/>
          <w:sz w:val="24"/>
          <w:szCs w:val="24"/>
        </w:rPr>
        <w:t>Business Models of e – commerce: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 xml:space="preserve">Model Based </w:t>
      </w:r>
      <w:proofErr w:type="gramStart"/>
      <w:r w:rsidR="00D6670C" w:rsidRPr="005127A1">
        <w:rPr>
          <w:rFonts w:ascii="Times New Roman" w:eastAsia="Times New Roman" w:hAnsi="Times New Roman"/>
          <w:sz w:val="24"/>
          <w:szCs w:val="24"/>
        </w:rPr>
        <w:t>On</w:t>
      </w:r>
      <w:proofErr w:type="gramEnd"/>
      <w:r w:rsidR="00D6670C" w:rsidRPr="005127A1">
        <w:rPr>
          <w:rFonts w:ascii="Times New Roman" w:eastAsia="Times New Roman" w:hAnsi="Times New Roman"/>
          <w:sz w:val="24"/>
          <w:szCs w:val="24"/>
        </w:rPr>
        <w:t xml:space="preserve"> Transaction Type, Model Based On Transaction Party - B2B, B2C, C2B, C2C, Revenue based models, E – Governance.</w:t>
      </w:r>
      <w:r w:rsidR="001948DC" w:rsidRPr="005127A1">
        <w:rPr>
          <w:rFonts w:ascii="Times New Roman" w:eastAsia="Times New Roman" w:hAnsi="Times New Roman"/>
          <w:sz w:val="24"/>
          <w:szCs w:val="24"/>
        </w:rPr>
        <w:t xml:space="preserve"> E – </w:t>
      </w:r>
      <w:proofErr w:type="gramStart"/>
      <w:r w:rsidR="001948DC" w:rsidRPr="005127A1">
        <w:rPr>
          <w:rFonts w:ascii="Times New Roman" w:eastAsia="Times New Roman" w:hAnsi="Times New Roman"/>
          <w:sz w:val="24"/>
          <w:szCs w:val="24"/>
        </w:rPr>
        <w:t>strategy</w:t>
      </w:r>
      <w:proofErr w:type="gramEnd"/>
      <w:r w:rsidR="001948DC" w:rsidRPr="005127A1">
        <w:rPr>
          <w:rFonts w:ascii="Times New Roman" w:eastAsia="Times New Roman" w:hAnsi="Times New Roman"/>
          <w:sz w:val="24"/>
          <w:szCs w:val="24"/>
        </w:rPr>
        <w:t>: Overview, Strategic Methods for developing E – commerce, E-advertisement. M-commerce: Definition, Hand Held Devices, Mobility &amp; Commerce, Mobile Computing, Wireless Web, Web Security, concepts of WAP.</w:t>
      </w:r>
    </w:p>
    <w:p w:rsidR="001948DC" w:rsidRPr="005127A1" w:rsidRDefault="00717C18"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w:t>
      </w:r>
      <w:r w:rsidR="00153219">
        <w:rPr>
          <w:rFonts w:ascii="Times New Roman" w:eastAsia="Times New Roman" w:hAnsi="Times New Roman" w:cs="Times New Roman"/>
          <w:b/>
          <w:sz w:val="24"/>
          <w:szCs w:val="24"/>
        </w:rPr>
        <w:t>III</w:t>
      </w:r>
      <w:r w:rsidR="00153219"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Supply Chain Management: E – logistics, Supply Chain Portal, Supply Chain Planning Tools (SCP Tools), Supply Chain Execution (SCE), SCE - Framework, Internet’s effect on Supply Chain Power. [4L</w:t>
      </w:r>
      <w:proofErr w:type="gramStart"/>
      <w:r w:rsidR="001948DC" w:rsidRPr="005127A1">
        <w:rPr>
          <w:rFonts w:ascii="Times New Roman" w:eastAsia="Times New Roman" w:hAnsi="Times New Roman"/>
          <w:sz w:val="24"/>
          <w:szCs w:val="24"/>
        </w:rPr>
        <w:t>]</w:t>
      </w:r>
      <w:r>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 E</w:t>
      </w:r>
      <w:proofErr w:type="gramEnd"/>
      <w:r w:rsidR="001948DC" w:rsidRPr="005127A1">
        <w:rPr>
          <w:rFonts w:ascii="Times New Roman" w:eastAsia="Times New Roman" w:hAnsi="Times New Roman"/>
          <w:sz w:val="24"/>
          <w:szCs w:val="24"/>
        </w:rPr>
        <w:t xml:space="preserve"> – Payment Mechanism: Payment through card system, E – </w:t>
      </w:r>
      <w:proofErr w:type="spellStart"/>
      <w:r w:rsidR="001948DC" w:rsidRPr="005127A1">
        <w:rPr>
          <w:rFonts w:ascii="Times New Roman" w:eastAsia="Times New Roman" w:hAnsi="Times New Roman"/>
          <w:sz w:val="24"/>
          <w:szCs w:val="24"/>
        </w:rPr>
        <w:t>Cheque</w:t>
      </w:r>
      <w:proofErr w:type="spellEnd"/>
      <w:r w:rsidR="001948DC" w:rsidRPr="005127A1">
        <w:rPr>
          <w:rFonts w:ascii="Times New Roman" w:eastAsia="Times New Roman" w:hAnsi="Times New Roman"/>
          <w:sz w:val="24"/>
          <w:szCs w:val="24"/>
        </w:rPr>
        <w:t>, E – Cash, E – Payment Threats &amp; Protections. Commercial packages for building</w:t>
      </w:r>
      <w:r>
        <w:rPr>
          <w:rFonts w:ascii="Times New Roman" w:eastAsia="Times New Roman" w:hAnsi="Times New Roman"/>
          <w:sz w:val="24"/>
          <w:szCs w:val="24"/>
        </w:rPr>
        <w:t xml:space="preserve"> e-Shopping portal e.g. </w:t>
      </w:r>
      <w:proofErr w:type="spellStart"/>
      <w:proofErr w:type="gramStart"/>
      <w:r>
        <w:rPr>
          <w:rFonts w:ascii="Times New Roman" w:eastAsia="Times New Roman" w:hAnsi="Times New Roman"/>
          <w:sz w:val="24"/>
          <w:szCs w:val="24"/>
        </w:rPr>
        <w:t>One&amp;</w:t>
      </w:r>
      <w:proofErr w:type="gramEnd"/>
      <w:r>
        <w:rPr>
          <w:rFonts w:ascii="Times New Roman" w:eastAsia="Times New Roman" w:hAnsi="Times New Roman"/>
          <w:sz w:val="24"/>
          <w:szCs w:val="24"/>
        </w:rPr>
        <w:t>One</w:t>
      </w:r>
      <w:proofErr w:type="spellEnd"/>
      <w:r>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.Case study</w:t>
      </w:r>
      <w:r w:rsidR="001948DC" w:rsidRPr="005127A1">
        <w:rPr>
          <w:rFonts w:ascii="Times New Roman" w:eastAsia="Times New Roman" w:hAnsi="Times New Roman"/>
          <w:sz w:val="24"/>
          <w:szCs w:val="24"/>
        </w:rPr>
        <w:tab/>
        <w:t>[4L]</w:t>
      </w:r>
      <w:r w:rsidR="001948DC" w:rsidRPr="005127A1">
        <w:rPr>
          <w:rFonts w:ascii="Times New Roman" w:eastAsia="Times New Roman" w:hAnsi="Times New Roman"/>
          <w:sz w:val="24"/>
          <w:szCs w:val="24"/>
        </w:rPr>
        <w:tab/>
      </w:r>
    </w:p>
    <w:p w:rsidR="00D6670C" w:rsidRPr="005127A1" w:rsidRDefault="00153219" w:rsidP="00717C18">
      <w:pPr>
        <w:spacing w:line="210" w:lineRule="auto"/>
        <w:ind w:left="7" w:right="58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Electronic Data Interchange (EDI): </w:t>
      </w:r>
      <w:r w:rsidR="001948DC" w:rsidRPr="005127A1">
        <w:rPr>
          <w:rFonts w:ascii="Times New Roman" w:eastAsia="Times New Roman" w:hAnsi="Times New Roman"/>
          <w:w w:val="99"/>
          <w:sz w:val="24"/>
          <w:szCs w:val="24"/>
        </w:rPr>
        <w:t xml:space="preserve">Meaning, Benefits, Concepts, Application, EDI Model, Protocols (UN EDI FACT / GTDI, ANSI X – 12), Data Encryption </w:t>
      </w:r>
      <w:r w:rsidR="001948DC" w:rsidRPr="005127A1">
        <w:rPr>
          <w:rFonts w:ascii="Times New Roman" w:eastAsia="Times New Roman" w:hAnsi="Times New Roman"/>
          <w:sz w:val="24"/>
          <w:szCs w:val="24"/>
        </w:rPr>
        <w:t>(DES / RSA).</w:t>
      </w:r>
      <w:r w:rsidR="001948DC" w:rsidRPr="005127A1">
        <w:rPr>
          <w:rFonts w:ascii="Times New Roman" w:eastAsia="Times New Roman" w:hAnsi="Times New Roman"/>
          <w:sz w:val="24"/>
          <w:szCs w:val="24"/>
        </w:rPr>
        <w:tab/>
        <w:t xml:space="preserve">Risk of E – Commerce: </w:t>
      </w:r>
      <w:r w:rsidR="00D6670C" w:rsidRPr="005127A1">
        <w:rPr>
          <w:rFonts w:ascii="Times New Roman" w:eastAsia="Times New Roman" w:hAnsi="Times New Roman"/>
          <w:sz w:val="24"/>
          <w:szCs w:val="24"/>
        </w:rPr>
        <w:t>Overview, Security for E – Commerce, Security Standards, Firewall, Cryptography, Key Management, Password Systems, Digital c</w:t>
      </w:r>
      <w:r w:rsidR="001948DC" w:rsidRPr="005127A1">
        <w:rPr>
          <w:rFonts w:ascii="Times New Roman" w:eastAsia="Times New Roman" w:hAnsi="Times New Roman"/>
          <w:sz w:val="24"/>
          <w:szCs w:val="24"/>
        </w:rPr>
        <w:t xml:space="preserve">ertificates, Digital signatures. </w:t>
      </w:r>
      <w:r w:rsidR="00D6670C" w:rsidRPr="005127A1">
        <w:rPr>
          <w:rFonts w:ascii="Times New Roman" w:eastAsia="Times New Roman" w:hAnsi="Times New Roman"/>
          <w:sz w:val="24"/>
          <w:szCs w:val="24"/>
        </w:rPr>
        <w:t xml:space="preserve">Rules &amp; Regulations </w:t>
      </w:r>
      <w:proofErr w:type="gramStart"/>
      <w:r w:rsidR="00D6670C" w:rsidRPr="005127A1">
        <w:rPr>
          <w:rFonts w:ascii="Times New Roman" w:eastAsia="Times New Roman" w:hAnsi="Times New Roman"/>
          <w:sz w:val="24"/>
          <w:szCs w:val="24"/>
        </w:rPr>
        <w:t>For</w:t>
      </w:r>
      <w:proofErr w:type="gramEnd"/>
      <w:r w:rsidR="00D6670C" w:rsidRPr="005127A1">
        <w:rPr>
          <w:rFonts w:ascii="Times New Roman" w:eastAsia="Times New Roman" w:hAnsi="Times New Roman"/>
          <w:sz w:val="24"/>
          <w:szCs w:val="24"/>
        </w:rPr>
        <w:t xml:space="preserve"> Controlling E – Commerce, Cyber Laws.</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t>[4L]</w:t>
      </w:r>
    </w:p>
    <w:p w:rsidR="00717C18" w:rsidRDefault="00153219" w:rsidP="001948DC">
      <w:pPr>
        <w:spacing w:line="210" w:lineRule="auto"/>
        <w:ind w:left="7" w:right="580"/>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1948DC" w:rsidRPr="005127A1">
        <w:rPr>
          <w:rFonts w:ascii="Times New Roman" w:eastAsia="Times New Roman" w:hAnsi="Times New Roman"/>
          <w:sz w:val="24"/>
          <w:szCs w:val="24"/>
        </w:rPr>
        <w:t xml:space="preserve">ERP: </w:t>
      </w:r>
      <w:r w:rsidR="00D6670C" w:rsidRPr="005127A1">
        <w:rPr>
          <w:rFonts w:ascii="Times New Roman" w:eastAsia="Times New Roman" w:hAnsi="Times New Roman"/>
          <w:sz w:val="24"/>
          <w:szCs w:val="24"/>
        </w:rPr>
        <w:t>Evolution through MRP I and MRPII, Need Identification, Scope and Problem of ERP selection and Implementation, Products and Packages of ERP, Selection of EEP processes, Integrating ERP with other systems, Opportunities and benefits. Case Study – BPR.</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1948DC" w:rsidRPr="005127A1" w:rsidRDefault="001948DC" w:rsidP="001948DC">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Suggested Readings:</w:t>
      </w:r>
    </w:p>
    <w:p w:rsidR="001948DC" w:rsidRPr="005127A1" w:rsidRDefault="001948DC" w:rsidP="001948DC">
      <w:pPr>
        <w:spacing w:line="210" w:lineRule="auto"/>
        <w:ind w:left="7" w:right="580"/>
        <w:rPr>
          <w:rFonts w:ascii="Times New Roman" w:eastAsia="Times New Roman" w:hAnsi="Times New Roman"/>
          <w:sz w:val="24"/>
          <w:szCs w:val="24"/>
        </w:rPr>
      </w:pPr>
      <w:proofErr w:type="spellStart"/>
      <w:r w:rsidRPr="005127A1">
        <w:rPr>
          <w:rFonts w:ascii="Times New Roman" w:eastAsia="Times New Roman" w:hAnsi="Times New Roman"/>
          <w:sz w:val="24"/>
          <w:szCs w:val="24"/>
        </w:rPr>
        <w:t>Bhaskar</w:t>
      </w:r>
      <w:proofErr w:type="spellEnd"/>
      <w:r w:rsidRPr="005127A1">
        <w:rPr>
          <w:rFonts w:ascii="Times New Roman" w:eastAsia="Times New Roman" w:hAnsi="Times New Roman"/>
          <w:sz w:val="24"/>
          <w:szCs w:val="24"/>
        </w:rPr>
        <w:t xml:space="preserve"> </w:t>
      </w:r>
      <w:proofErr w:type="gramStart"/>
      <w:r w:rsidRPr="005127A1">
        <w:rPr>
          <w:rFonts w:ascii="Times New Roman" w:eastAsia="Times New Roman" w:hAnsi="Times New Roman"/>
          <w:sz w:val="24"/>
          <w:szCs w:val="24"/>
        </w:rPr>
        <w:t>Bharat :</w:t>
      </w:r>
      <w:proofErr w:type="gramEnd"/>
      <w:r w:rsidRPr="005127A1">
        <w:rPr>
          <w:rFonts w:ascii="Times New Roman" w:eastAsia="Times New Roman" w:hAnsi="Times New Roman"/>
          <w:sz w:val="24"/>
          <w:szCs w:val="24"/>
        </w:rPr>
        <w:t xml:space="preserve"> Electronic Commerce - Technologies &amp; Applications.TMH</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Christopher J. &amp; Clerk T.H.K., Global E-Commerce, University Press</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Joseph P.T</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E-commerce An Indian Perspective, PHI</w:t>
      </w:r>
    </w:p>
    <w:p w:rsidR="001948DC" w:rsidRPr="005127A1" w:rsidRDefault="001948DC" w:rsidP="001948DC">
      <w:pPr>
        <w:spacing w:line="210" w:lineRule="auto"/>
        <w:ind w:left="7" w:right="580"/>
        <w:rPr>
          <w:rFonts w:ascii="Times New Roman" w:eastAsia="Times New Roman" w:hAnsi="Times New Roman"/>
          <w:sz w:val="24"/>
          <w:szCs w:val="24"/>
        </w:rPr>
      </w:pPr>
      <w:proofErr w:type="spellStart"/>
      <w:r w:rsidRPr="005127A1">
        <w:rPr>
          <w:rFonts w:ascii="Times New Roman" w:eastAsia="Times New Roman" w:hAnsi="Times New Roman"/>
          <w:sz w:val="24"/>
          <w:szCs w:val="24"/>
        </w:rPr>
        <w:t>Kalakota</w:t>
      </w:r>
      <w:proofErr w:type="spellEnd"/>
      <w:r w:rsidRPr="005127A1">
        <w:rPr>
          <w:rFonts w:ascii="Times New Roman" w:eastAsia="Times New Roman" w:hAnsi="Times New Roman"/>
          <w:sz w:val="24"/>
          <w:szCs w:val="24"/>
        </w:rPr>
        <w:t xml:space="preserve">, </w:t>
      </w:r>
      <w:proofErr w:type="spellStart"/>
      <w:proofErr w:type="gramStart"/>
      <w:r w:rsidRPr="005127A1">
        <w:rPr>
          <w:rFonts w:ascii="Times New Roman" w:eastAsia="Times New Roman" w:hAnsi="Times New Roman"/>
          <w:sz w:val="24"/>
          <w:szCs w:val="24"/>
        </w:rPr>
        <w:t>Whinston</w:t>
      </w:r>
      <w:proofErr w:type="spellEnd"/>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Frontiers of Electronic Commerce , Pearson Education.</w:t>
      </w:r>
    </w:p>
    <w:p w:rsidR="001948DC" w:rsidRPr="005127A1" w:rsidRDefault="001948DC" w:rsidP="001948DC">
      <w:pPr>
        <w:spacing w:line="210" w:lineRule="auto"/>
        <w:ind w:left="7" w:right="580"/>
        <w:rPr>
          <w:rFonts w:ascii="Times New Roman" w:eastAsia="Times New Roman" w:hAnsi="Times New Roman"/>
          <w:sz w:val="24"/>
          <w:szCs w:val="24"/>
        </w:rPr>
      </w:pPr>
      <w:proofErr w:type="spellStart"/>
      <w:r w:rsidRPr="005127A1">
        <w:rPr>
          <w:rFonts w:ascii="Times New Roman" w:eastAsia="Times New Roman" w:hAnsi="Times New Roman"/>
          <w:sz w:val="24"/>
          <w:szCs w:val="24"/>
        </w:rPr>
        <w:t>Loshin</w:t>
      </w:r>
      <w:proofErr w:type="spellEnd"/>
      <w:r w:rsidRPr="005127A1">
        <w:rPr>
          <w:rFonts w:ascii="Times New Roman" w:eastAsia="Times New Roman" w:hAnsi="Times New Roman"/>
          <w:sz w:val="24"/>
          <w:szCs w:val="24"/>
        </w:rPr>
        <w:t xml:space="preserve"> Pete, Murphy P.A</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Electronic Commerce , </w:t>
      </w:r>
      <w:proofErr w:type="spellStart"/>
      <w:r w:rsidRPr="005127A1">
        <w:rPr>
          <w:rFonts w:ascii="Times New Roman" w:eastAsia="Times New Roman" w:hAnsi="Times New Roman"/>
          <w:sz w:val="24"/>
          <w:szCs w:val="24"/>
        </w:rPr>
        <w:t>Jaico</w:t>
      </w:r>
      <w:proofErr w:type="spellEnd"/>
    </w:p>
    <w:p w:rsidR="001948DC" w:rsidRPr="005127A1" w:rsidRDefault="001948DC" w:rsidP="001948DC">
      <w:pPr>
        <w:spacing w:line="210" w:lineRule="auto"/>
        <w:ind w:left="7" w:right="580"/>
        <w:rPr>
          <w:rFonts w:ascii="Times New Roman" w:eastAsia="Times New Roman" w:hAnsi="Times New Roman"/>
          <w:sz w:val="24"/>
          <w:szCs w:val="24"/>
        </w:rPr>
      </w:pPr>
      <w:proofErr w:type="spellStart"/>
      <w:r w:rsidRPr="005127A1">
        <w:rPr>
          <w:rFonts w:ascii="Times New Roman" w:eastAsia="Times New Roman" w:hAnsi="Times New Roman"/>
          <w:sz w:val="24"/>
          <w:szCs w:val="24"/>
        </w:rPr>
        <w:t>Whiteley</w:t>
      </w:r>
      <w:proofErr w:type="spellEnd"/>
      <w:r w:rsidRPr="005127A1">
        <w:rPr>
          <w:rFonts w:ascii="Times New Roman" w:eastAsia="Times New Roman" w:hAnsi="Times New Roman"/>
          <w:sz w:val="24"/>
          <w:szCs w:val="24"/>
        </w:rPr>
        <w:t xml:space="preserve">, David, E – </w:t>
      </w:r>
      <w:proofErr w:type="gramStart"/>
      <w:r w:rsidRPr="005127A1">
        <w:rPr>
          <w:rFonts w:ascii="Times New Roman" w:eastAsia="Times New Roman" w:hAnsi="Times New Roman"/>
          <w:sz w:val="24"/>
          <w:szCs w:val="24"/>
        </w:rPr>
        <w:t>Commerce :</w:t>
      </w:r>
      <w:proofErr w:type="gramEnd"/>
      <w:r w:rsidRPr="005127A1">
        <w:rPr>
          <w:rFonts w:ascii="Times New Roman" w:eastAsia="Times New Roman" w:hAnsi="Times New Roman"/>
          <w:sz w:val="24"/>
          <w:szCs w:val="24"/>
        </w:rPr>
        <w:t xml:space="preserve"> Strategy Technologies</w:t>
      </w: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FUNDAMENTALS OF NETWORKING</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69F6" w:rsidRPr="005127A1" w:rsidRDefault="005F69F6" w:rsidP="005F69F6">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The objective of this course is to give students knowledge about various aspects of fundamental networking.</w:t>
      </w:r>
    </w:p>
    <w:p w:rsidR="005F69F6" w:rsidRPr="005127A1" w:rsidRDefault="005F69F6" w:rsidP="005F69F6">
      <w:pPr>
        <w:spacing w:line="210" w:lineRule="auto"/>
        <w:ind w:left="7" w:right="580"/>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networking communications, various networking models, TCP/IP, networking and internetworking devices, mobile computing, network security &amp; privacy</w:t>
      </w:r>
    </w:p>
    <w:p w:rsidR="005F69F6" w:rsidRPr="005127A1" w:rsidRDefault="005F69F6" w:rsidP="005F69F6">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F22E8" w:rsidRDefault="00DD45D5"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cs="Times New Roman"/>
          <w:b/>
          <w:sz w:val="24"/>
          <w:szCs w:val="24"/>
        </w:rPr>
        <w:t>Unit I</w:t>
      </w:r>
      <w:r w:rsidRPr="00717C18">
        <w:rPr>
          <w:rFonts w:ascii="Times New Roman" w:eastAsia="Times New Roman" w:hAnsi="Times New Roman"/>
          <w:b/>
          <w:sz w:val="24"/>
          <w:szCs w:val="24"/>
        </w:rPr>
        <w:t xml:space="preserve"> </w:t>
      </w:r>
      <w:r w:rsidR="005F69F6" w:rsidRPr="00717C18">
        <w:rPr>
          <w:rFonts w:ascii="Times New Roman" w:eastAsia="Times New Roman" w:hAnsi="Times New Roman"/>
          <w:b/>
          <w:sz w:val="24"/>
          <w:szCs w:val="24"/>
        </w:rPr>
        <w:t>Communications</w:t>
      </w:r>
      <w:r w:rsidR="005F69F6" w:rsidRPr="00717C18">
        <w:rPr>
          <w:rFonts w:ascii="Times New Roman" w:eastAsia="Times New Roman" w:hAnsi="Times New Roman"/>
          <w:sz w:val="24"/>
          <w:szCs w:val="24"/>
        </w:rPr>
        <w:t>:</w:t>
      </w:r>
      <w:r w:rsidR="005F69F6" w:rsidRPr="00717C18">
        <w:rPr>
          <w:rFonts w:ascii="Times New Roman" w:eastAsia="Times New Roman" w:hAnsi="Times New Roman"/>
          <w:sz w:val="24"/>
          <w:szCs w:val="24"/>
        </w:rPr>
        <w:tab/>
        <w:t xml:space="preserve">Need for computer networking, components of a data communication system, direction of data </w:t>
      </w:r>
      <w:proofErr w:type="gramStart"/>
      <w:r w:rsidR="005F69F6" w:rsidRPr="00717C18">
        <w:rPr>
          <w:rFonts w:ascii="Times New Roman" w:eastAsia="Times New Roman" w:hAnsi="Times New Roman"/>
          <w:sz w:val="24"/>
          <w:szCs w:val="24"/>
        </w:rPr>
        <w:t>flow(</w:t>
      </w:r>
      <w:proofErr w:type="gramEnd"/>
      <w:r w:rsidR="005F69F6" w:rsidRPr="00717C18">
        <w:rPr>
          <w:rFonts w:ascii="Times New Roman" w:eastAsia="Times New Roman" w:hAnsi="Times New Roman"/>
          <w:sz w:val="24"/>
          <w:szCs w:val="24"/>
        </w:rPr>
        <w:t>simplex, half-duplex, full-duplex) Network topology, transmission media.</w:t>
      </w:r>
      <w:r w:rsidR="00717C18">
        <w:rPr>
          <w:rFonts w:ascii="Times New Roman" w:eastAsia="Times New Roman" w:hAnsi="Times New Roman"/>
          <w:sz w:val="24"/>
          <w:szCs w:val="24"/>
        </w:rPr>
        <w:t xml:space="preserve"> </w:t>
      </w:r>
      <w:proofErr w:type="gramStart"/>
      <w:r w:rsidR="005F69F6" w:rsidRPr="00717C18">
        <w:rPr>
          <w:rFonts w:ascii="Times New Roman" w:eastAsia="Times New Roman" w:hAnsi="Times New Roman"/>
          <w:sz w:val="24"/>
          <w:szCs w:val="24"/>
        </w:rPr>
        <w:t>Applications of networking in business and society.</w:t>
      </w:r>
      <w:proofErr w:type="gramEnd"/>
      <w:r w:rsidR="005F69F6" w:rsidRPr="00717C18">
        <w:rPr>
          <w:rFonts w:ascii="Times New Roman" w:eastAsia="Times New Roman" w:hAnsi="Times New Roman"/>
          <w:sz w:val="24"/>
          <w:szCs w:val="24"/>
        </w:rPr>
        <w:t xml:space="preserve"> </w:t>
      </w:r>
      <w:proofErr w:type="gramStart"/>
      <w:r w:rsidR="005F69F6" w:rsidRPr="00717C18">
        <w:rPr>
          <w:rFonts w:ascii="Times New Roman" w:eastAsia="Times New Roman" w:hAnsi="Times New Roman"/>
          <w:sz w:val="24"/>
          <w:szCs w:val="24"/>
        </w:rPr>
        <w:t>concepts</w:t>
      </w:r>
      <w:proofErr w:type="gramEnd"/>
      <w:r w:rsidR="005F69F6" w:rsidRPr="00717C18">
        <w:rPr>
          <w:rFonts w:ascii="Times New Roman" w:eastAsia="Times New Roman" w:hAnsi="Times New Roman"/>
          <w:sz w:val="24"/>
          <w:szCs w:val="24"/>
        </w:rPr>
        <w:t xml:space="preserve"> of data transmission, signal encoding, modulation methods, synchronization, multiplexing and concentration, coding method, cryptography.</w:t>
      </w:r>
      <w:r w:rsidR="005F69F6" w:rsidRPr="00717C18">
        <w:rPr>
          <w:rFonts w:ascii="Times New Roman" w:eastAsia="Times New Roman" w:hAnsi="Times New Roman"/>
          <w:sz w:val="24"/>
          <w:szCs w:val="24"/>
        </w:rPr>
        <w:tab/>
      </w:r>
    </w:p>
    <w:p w:rsidR="00D6670C" w:rsidRPr="00717C18" w:rsidRDefault="005F69F6"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t>[6L]</w:t>
      </w:r>
    </w:p>
    <w:p w:rsidR="00B52D71" w:rsidRPr="005127A1" w:rsidRDefault="00DD45D5" w:rsidP="00DF22E8">
      <w:pPr>
        <w:tabs>
          <w:tab w:val="left" w:pos="281"/>
        </w:tabs>
        <w:spacing w:after="0"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b/>
          <w:sz w:val="24"/>
          <w:szCs w:val="24"/>
        </w:rPr>
        <w:t xml:space="preserve"> </w:t>
      </w:r>
      <w:proofErr w:type="spellStart"/>
      <w:r w:rsidR="005F69F6" w:rsidRPr="005127A1">
        <w:rPr>
          <w:rFonts w:ascii="Times New Roman" w:eastAsia="Times New Roman" w:hAnsi="Times New Roman"/>
          <w:b/>
          <w:sz w:val="24"/>
          <w:szCs w:val="24"/>
        </w:rPr>
        <w:t>Network:</w:t>
      </w:r>
      <w:bookmarkStart w:id="7" w:name="page55"/>
      <w:bookmarkEnd w:id="7"/>
      <w:r w:rsidR="00D6670C" w:rsidRPr="005127A1">
        <w:rPr>
          <w:rFonts w:ascii="Times New Roman" w:eastAsia="Times New Roman" w:hAnsi="Times New Roman"/>
          <w:sz w:val="24"/>
          <w:szCs w:val="24"/>
        </w:rPr>
        <w:t>Communication</w:t>
      </w:r>
      <w:proofErr w:type="spellEnd"/>
      <w:r w:rsidR="00D6670C" w:rsidRPr="005127A1">
        <w:rPr>
          <w:rFonts w:ascii="Times New Roman" w:eastAsia="Times New Roman" w:hAnsi="Times New Roman"/>
          <w:sz w:val="24"/>
          <w:szCs w:val="24"/>
        </w:rPr>
        <w:t xml:space="preserve"> system architecture – OSI reference model, Topology types, selections, design, Local area networks (LAN), CSMA / CD, token bus, token ring techniques, link level control (LLC) protocols, HDLS, analysis of protocols &amp; performance,</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concepts in network layer, switching techniques, routing methods (static &amp; dynamic), concepts of ALOHA, MACA,</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MACAW protocols.</w:t>
      </w:r>
      <w:r w:rsidR="005F69F6" w:rsidRPr="005127A1">
        <w:rPr>
          <w:rFonts w:ascii="Times New Roman" w:eastAsia="Times New Roman" w:hAnsi="Times New Roman"/>
          <w:sz w:val="24"/>
          <w:szCs w:val="24"/>
        </w:rPr>
        <w:t xml:space="preserve"> </w:t>
      </w:r>
      <w:proofErr w:type="gramStart"/>
      <w:r w:rsidR="00D6670C" w:rsidRPr="005127A1">
        <w:rPr>
          <w:rFonts w:ascii="Times New Roman" w:eastAsia="Times New Roman" w:hAnsi="Times New Roman"/>
          <w:sz w:val="24"/>
          <w:szCs w:val="24"/>
        </w:rPr>
        <w:t xml:space="preserve">Concepts of Wi-Fi &amp; </w:t>
      </w:r>
      <w:proofErr w:type="spellStart"/>
      <w:r w:rsidR="00D6670C" w:rsidRPr="005127A1">
        <w:rPr>
          <w:rFonts w:ascii="Times New Roman" w:eastAsia="Times New Roman" w:hAnsi="Times New Roman"/>
          <w:sz w:val="24"/>
          <w:szCs w:val="24"/>
        </w:rPr>
        <w:t>Wi</w:t>
      </w:r>
      <w:proofErr w:type="spellEnd"/>
      <w:r w:rsidR="00D6670C" w:rsidRPr="005127A1">
        <w:rPr>
          <w:rFonts w:ascii="Times New Roman" w:eastAsia="Times New Roman" w:hAnsi="Times New Roman"/>
          <w:sz w:val="24"/>
          <w:szCs w:val="24"/>
        </w:rPr>
        <w:t>-Max.</w:t>
      </w:r>
      <w:proofErr w:type="gramEnd"/>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Case study: telephone network and satellite network.</w:t>
      </w:r>
      <w:r w:rsidR="005F69F6" w:rsidRPr="005127A1">
        <w:rPr>
          <w:rFonts w:ascii="Times New Roman" w:eastAsia="Times New Roman" w:hAnsi="Times New Roman"/>
          <w:sz w:val="24"/>
          <w:szCs w:val="24"/>
        </w:rPr>
        <w:tab/>
      </w:r>
      <w:r w:rsidR="005F69F6" w:rsidRPr="005127A1">
        <w:rPr>
          <w:rFonts w:ascii="Times New Roman" w:eastAsia="Times New Roman" w:hAnsi="Times New Roman"/>
          <w:sz w:val="24"/>
          <w:szCs w:val="24"/>
        </w:rPr>
        <w:tab/>
        <w:t>[10L]</w:t>
      </w:r>
    </w:p>
    <w:p w:rsidR="00717C18" w:rsidRDefault="00717C18" w:rsidP="00B52D71">
      <w:pPr>
        <w:spacing w:line="0" w:lineRule="atLeast"/>
        <w:rPr>
          <w:rFonts w:ascii="Times New Roman" w:eastAsia="Times New Roman" w:hAnsi="Times New Roman"/>
          <w:b/>
          <w:sz w:val="24"/>
          <w:szCs w:val="24"/>
        </w:rPr>
      </w:pPr>
    </w:p>
    <w:p w:rsidR="00B52D71" w:rsidRPr="005127A1" w:rsidRDefault="00B52D71" w:rsidP="00B52D71">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 </w:t>
      </w:r>
      <w:r w:rsidR="00DD45D5">
        <w:rPr>
          <w:rFonts w:ascii="Times New Roman" w:eastAsia="Times New Roman" w:hAnsi="Times New Roman" w:cs="Times New Roman"/>
          <w:b/>
          <w:sz w:val="24"/>
          <w:szCs w:val="24"/>
        </w:rPr>
        <w:t>Unit III</w:t>
      </w:r>
      <w:r w:rsidR="00DD45D5" w:rsidRPr="005127A1">
        <w:rPr>
          <w:rFonts w:ascii="Times New Roman" w:eastAsia="Times New Roman" w:hAnsi="Times New Roman"/>
          <w:b/>
          <w:sz w:val="24"/>
          <w:szCs w:val="24"/>
        </w:rPr>
        <w:t xml:space="preserve"> </w:t>
      </w:r>
      <w:r w:rsidRPr="005127A1">
        <w:rPr>
          <w:rFonts w:ascii="Times New Roman" w:eastAsia="Times New Roman" w:hAnsi="Times New Roman"/>
          <w:b/>
          <w:sz w:val="24"/>
          <w:szCs w:val="24"/>
        </w:rPr>
        <w:t xml:space="preserve">TCP / </w:t>
      </w:r>
      <w:proofErr w:type="spellStart"/>
      <w:r w:rsidRPr="005127A1">
        <w:rPr>
          <w:rFonts w:ascii="Times New Roman" w:eastAsia="Times New Roman" w:hAnsi="Times New Roman"/>
          <w:b/>
          <w:sz w:val="24"/>
          <w:szCs w:val="24"/>
        </w:rPr>
        <w:t>IP</w:t>
      </w:r>
      <w:proofErr w:type="gramStart"/>
      <w:r w:rsidRPr="005127A1">
        <w:rPr>
          <w:rFonts w:ascii="Times New Roman" w:eastAsia="Times New Roman" w:hAnsi="Times New Roman"/>
          <w:b/>
          <w:sz w:val="24"/>
          <w:szCs w:val="24"/>
        </w:rPr>
        <w:t>:</w:t>
      </w:r>
      <w:r w:rsidRPr="005127A1">
        <w:rPr>
          <w:rFonts w:ascii="Times New Roman" w:eastAsia="Times New Roman" w:hAnsi="Times New Roman"/>
          <w:sz w:val="24"/>
          <w:szCs w:val="24"/>
        </w:rPr>
        <w:t>Session</w:t>
      </w:r>
      <w:proofErr w:type="spellEnd"/>
      <w:proofErr w:type="gramEnd"/>
      <w:r w:rsidRPr="005127A1">
        <w:rPr>
          <w:rFonts w:ascii="Times New Roman" w:eastAsia="Times New Roman" w:hAnsi="Times New Roman"/>
          <w:sz w:val="24"/>
          <w:szCs w:val="24"/>
        </w:rPr>
        <w:t>, Presentation and Application Layers functions.</w:t>
      </w:r>
      <w:r w:rsidRPr="005127A1">
        <w:rPr>
          <w:rFonts w:ascii="Times New Roman" w:eastAsia="Times New Roman" w:hAnsi="Times New Roman"/>
          <w:b/>
          <w:sz w:val="24"/>
          <w:szCs w:val="24"/>
        </w:rPr>
        <w:t xml:space="preserve"> Networking and Internetworking </w:t>
      </w:r>
      <w:proofErr w:type="spellStart"/>
      <w:r w:rsidRPr="005127A1">
        <w:rPr>
          <w:rFonts w:ascii="Times New Roman" w:eastAsia="Times New Roman" w:hAnsi="Times New Roman"/>
          <w:b/>
          <w:sz w:val="24"/>
          <w:szCs w:val="24"/>
        </w:rPr>
        <w:t>devices</w:t>
      </w:r>
      <w:proofErr w:type="gramStart"/>
      <w:r w:rsidRPr="005127A1">
        <w:rPr>
          <w:rFonts w:ascii="Times New Roman" w:eastAsia="Times New Roman" w:hAnsi="Times New Roman"/>
          <w:b/>
          <w:sz w:val="24"/>
          <w:szCs w:val="24"/>
        </w:rPr>
        <w:t>:</w:t>
      </w:r>
      <w:r w:rsidRPr="005127A1">
        <w:rPr>
          <w:rFonts w:ascii="Times New Roman" w:eastAsia="Times New Roman" w:hAnsi="Times New Roman"/>
          <w:sz w:val="24"/>
          <w:szCs w:val="24"/>
        </w:rPr>
        <w:t>Introduction</w:t>
      </w:r>
      <w:proofErr w:type="spellEnd"/>
      <w:proofErr w:type="gramEnd"/>
      <w:r w:rsidRPr="005127A1">
        <w:rPr>
          <w:rFonts w:ascii="Times New Roman" w:eastAsia="Times New Roman" w:hAnsi="Times New Roman"/>
          <w:sz w:val="24"/>
          <w:szCs w:val="24"/>
        </w:rPr>
        <w:t xml:space="preserve"> to repeater, hub, bridge, switch, router and </w:t>
      </w:r>
      <w:proofErr w:type="spellStart"/>
      <w:r w:rsidRPr="005127A1">
        <w:rPr>
          <w:rFonts w:ascii="Times New Roman" w:eastAsia="Times New Roman" w:hAnsi="Times New Roman"/>
          <w:sz w:val="24"/>
          <w:szCs w:val="24"/>
        </w:rPr>
        <w:t>gateway.Case</w:t>
      </w:r>
      <w:proofErr w:type="spellEnd"/>
      <w:r w:rsidRPr="005127A1">
        <w:rPr>
          <w:rFonts w:ascii="Times New Roman" w:eastAsia="Times New Roman" w:hAnsi="Times New Roman"/>
          <w:sz w:val="24"/>
          <w:szCs w:val="24"/>
        </w:rPr>
        <w:t xml:space="preserve"> study: Office network</w:t>
      </w:r>
    </w:p>
    <w:p w:rsidR="00B52D71" w:rsidRPr="005127A1" w:rsidRDefault="00DD45D5" w:rsidP="00B52D71">
      <w:pPr>
        <w:spacing w:line="0" w:lineRule="atLeast"/>
        <w:ind w:left="80"/>
        <w:rPr>
          <w:rFonts w:ascii="Times New Roman" w:eastAsia="Times New Roman" w:hAnsi="Times New Roman"/>
          <w:b/>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B52D71" w:rsidRPr="005127A1">
        <w:rPr>
          <w:rFonts w:ascii="Times New Roman" w:eastAsia="Times New Roman" w:hAnsi="Times New Roman"/>
          <w:b/>
          <w:sz w:val="24"/>
          <w:szCs w:val="24"/>
        </w:rPr>
        <w:t xml:space="preserve">Distributed Processing Potential: </w:t>
      </w:r>
      <w:r w:rsidR="00B52D71" w:rsidRPr="005127A1">
        <w:rPr>
          <w:rFonts w:ascii="Times New Roman" w:eastAsia="Times New Roman" w:hAnsi="Times New Roman"/>
          <w:sz w:val="24"/>
          <w:szCs w:val="24"/>
        </w:rPr>
        <w:t xml:space="preserve">Client Server Computing, introduction to distributed database. </w:t>
      </w:r>
      <w:r w:rsidR="00B52D71" w:rsidRPr="005127A1">
        <w:rPr>
          <w:rFonts w:ascii="Times New Roman" w:eastAsia="Times New Roman" w:hAnsi="Times New Roman"/>
          <w:b/>
          <w:sz w:val="24"/>
          <w:szCs w:val="24"/>
        </w:rPr>
        <w:t>[5L]</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Internet: </w:t>
      </w:r>
      <w:r w:rsidR="00B52D71" w:rsidRPr="005127A1">
        <w:rPr>
          <w:rFonts w:ascii="Times New Roman" w:eastAsia="Times New Roman" w:hAnsi="Times New Roman"/>
          <w:sz w:val="24"/>
          <w:szCs w:val="24"/>
        </w:rPr>
        <w:t xml:space="preserve">Internet Protocols, IP addressing (IP4 + </w:t>
      </w:r>
      <w:proofErr w:type="gramStart"/>
      <w:r w:rsidR="00B52D71" w:rsidRPr="005127A1">
        <w:rPr>
          <w:rFonts w:ascii="Times New Roman" w:eastAsia="Times New Roman" w:hAnsi="Times New Roman"/>
          <w:sz w:val="24"/>
          <w:szCs w:val="24"/>
        </w:rPr>
        <w:t>IP6 )</w:t>
      </w:r>
      <w:proofErr w:type="gramEnd"/>
      <w:r w:rsidR="00B52D71" w:rsidRPr="005127A1">
        <w:rPr>
          <w:rFonts w:ascii="Times New Roman" w:eastAsia="Times New Roman" w:hAnsi="Times New Roman"/>
          <w:sz w:val="24"/>
          <w:szCs w:val="24"/>
        </w:rPr>
        <w:t>, class &amp; subnets (concept only), Internet computing, MPLS.</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b/>
          <w:sz w:val="24"/>
          <w:szCs w:val="24"/>
        </w:rPr>
        <w:t>[5L]</w:t>
      </w:r>
    </w:p>
    <w:p w:rsidR="00B52D71" w:rsidRPr="005127A1" w:rsidRDefault="00DD45D5" w:rsidP="00717C18">
      <w:pPr>
        <w:spacing w:line="0" w:lineRule="atLeast"/>
        <w:ind w:left="80"/>
        <w:rPr>
          <w:rFonts w:ascii="Times New Roman" w:eastAsia="Times New Roman" w:hAnsi="Times New Roman"/>
          <w:sz w:val="24"/>
          <w:szCs w:val="24"/>
        </w:rPr>
      </w:pPr>
      <w:r>
        <w:rPr>
          <w:rFonts w:ascii="Times New Roman" w:eastAsia="Times New Roman" w:hAnsi="Times New Roman" w:cs="Times New Roman"/>
          <w:b/>
          <w:sz w:val="24"/>
          <w:szCs w:val="24"/>
        </w:rPr>
        <w:t>Unit V</w:t>
      </w:r>
      <w:r w:rsidR="00B52D71" w:rsidRPr="005127A1">
        <w:rPr>
          <w:rFonts w:ascii="Times New Roman" w:eastAsia="Times New Roman" w:hAnsi="Times New Roman"/>
          <w:sz w:val="24"/>
          <w:szCs w:val="24"/>
        </w:rPr>
        <w:t xml:space="preserve">. </w:t>
      </w:r>
      <w:r w:rsidR="00B52D71" w:rsidRPr="005127A1">
        <w:rPr>
          <w:rFonts w:ascii="Times New Roman" w:eastAsia="Times New Roman" w:hAnsi="Times New Roman"/>
          <w:b/>
          <w:sz w:val="24"/>
          <w:szCs w:val="24"/>
        </w:rPr>
        <w:t xml:space="preserve">Mobile Computing: </w:t>
      </w:r>
      <w:r w:rsidR="00B52D71" w:rsidRPr="005127A1">
        <w:rPr>
          <w:rFonts w:ascii="Times New Roman" w:eastAsia="Times New Roman" w:hAnsi="Times New Roman"/>
          <w:sz w:val="24"/>
          <w:szCs w:val="24"/>
        </w:rPr>
        <w:t>Introduction to mobile technology, concept of GPRS, Wireless Application Protocols &amp; other protocols, concept of Bluetooth.</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Network Security &amp; Privacy: </w:t>
      </w:r>
      <w:r w:rsidR="00B52D71" w:rsidRPr="005127A1">
        <w:rPr>
          <w:rFonts w:ascii="Times New Roman" w:eastAsia="Times New Roman" w:hAnsi="Times New Roman"/>
          <w:sz w:val="24"/>
          <w:szCs w:val="24"/>
        </w:rPr>
        <w:t xml:space="preserve">overview, purpose, </w:t>
      </w:r>
      <w:proofErr w:type="gramStart"/>
      <w:r w:rsidR="00B52D71" w:rsidRPr="005127A1">
        <w:rPr>
          <w:rFonts w:ascii="Times New Roman" w:eastAsia="Times New Roman" w:hAnsi="Times New Roman"/>
          <w:sz w:val="24"/>
          <w:szCs w:val="24"/>
        </w:rPr>
        <w:t>spamming ,</w:t>
      </w:r>
      <w:proofErr w:type="gramEnd"/>
      <w:r w:rsidR="00B52D71" w:rsidRPr="005127A1">
        <w:rPr>
          <w:rFonts w:ascii="Times New Roman" w:eastAsia="Times New Roman" w:hAnsi="Times New Roman"/>
          <w:sz w:val="24"/>
          <w:szCs w:val="24"/>
        </w:rPr>
        <w:t xml:space="preserve"> cryptography (ciphering, DES, RSA -concept only), authentication (concept only) and firewall.</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t>[4L]</w:t>
      </w:r>
    </w:p>
    <w:p w:rsidR="00B52D71" w:rsidRDefault="00B52D71"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Pr="005127A1" w:rsidRDefault="00717C18" w:rsidP="00B52D71">
      <w:pPr>
        <w:spacing w:line="0" w:lineRule="atLeast"/>
        <w:rPr>
          <w:rFonts w:ascii="Times New Roman" w:eastAsia="Times New Roman" w:hAnsi="Times New Roman"/>
          <w:b/>
          <w:sz w:val="24"/>
          <w:szCs w:val="24"/>
        </w:rPr>
      </w:pPr>
    </w:p>
    <w:p w:rsidR="00D6670C" w:rsidRPr="005127A1" w:rsidRDefault="00D6670C" w:rsidP="00D6670C">
      <w:pPr>
        <w:spacing w:line="238" w:lineRule="auto"/>
        <w:ind w:left="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7"/>
        <w:rPr>
          <w:rFonts w:ascii="Times New Roman" w:eastAsia="Times New Roman" w:hAnsi="Times New Roman"/>
          <w:sz w:val="24"/>
          <w:szCs w:val="24"/>
        </w:rPr>
      </w:pPr>
      <w:proofErr w:type="gramStart"/>
      <w:r w:rsidRPr="005127A1">
        <w:rPr>
          <w:rFonts w:ascii="Times New Roman" w:eastAsia="Times New Roman" w:hAnsi="Times New Roman"/>
          <w:sz w:val="24"/>
          <w:szCs w:val="24"/>
        </w:rPr>
        <w:t>Comer :</w:t>
      </w:r>
      <w:proofErr w:type="gramEnd"/>
      <w:r w:rsidRPr="005127A1">
        <w:rPr>
          <w:rFonts w:ascii="Times New Roman" w:eastAsia="Times New Roman" w:hAnsi="Times New Roman"/>
          <w:sz w:val="24"/>
          <w:szCs w:val="24"/>
        </w:rPr>
        <w:t xml:space="preserve"> Internetworking with TCP / IP, </w:t>
      </w:r>
      <w:proofErr w:type="spellStart"/>
      <w:r w:rsidRPr="005127A1">
        <w:rPr>
          <w:rFonts w:ascii="Times New Roman" w:eastAsia="Times New Roman" w:hAnsi="Times New Roman"/>
          <w:sz w:val="24"/>
          <w:szCs w:val="24"/>
        </w:rPr>
        <w:t>Vol</w:t>
      </w:r>
      <w:proofErr w:type="spellEnd"/>
      <w:r w:rsidRPr="005127A1">
        <w:rPr>
          <w:rFonts w:ascii="Times New Roman" w:eastAsia="Times New Roman" w:hAnsi="Times New Roman"/>
          <w:sz w:val="24"/>
          <w:szCs w:val="24"/>
        </w:rPr>
        <w:t xml:space="preserve"> – 1, PHI/ Pearson Education</w:t>
      </w:r>
    </w:p>
    <w:p w:rsidR="00D6670C" w:rsidRPr="005127A1" w:rsidRDefault="00D6670C" w:rsidP="00D6670C">
      <w:pPr>
        <w:spacing w:line="231" w:lineRule="auto"/>
        <w:ind w:left="7"/>
        <w:rPr>
          <w:rFonts w:ascii="Times New Roman" w:eastAsia="Times New Roman" w:hAnsi="Times New Roman"/>
          <w:sz w:val="24"/>
          <w:szCs w:val="24"/>
        </w:rPr>
      </w:pPr>
      <w:proofErr w:type="spellStart"/>
      <w:proofErr w:type="gramStart"/>
      <w:r w:rsidRPr="005127A1">
        <w:rPr>
          <w:rFonts w:ascii="Times New Roman" w:eastAsia="Times New Roman" w:hAnsi="Times New Roman"/>
          <w:sz w:val="24"/>
          <w:szCs w:val="24"/>
        </w:rPr>
        <w:t>Forouzan</w:t>
      </w:r>
      <w:proofErr w:type="spellEnd"/>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Data Communication &amp; Networking, TMH.</w:t>
      </w:r>
    </w:p>
    <w:p w:rsidR="00D6670C" w:rsidRPr="005127A1" w:rsidRDefault="00D6670C" w:rsidP="00D6670C">
      <w:pPr>
        <w:spacing w:line="230" w:lineRule="auto"/>
        <w:ind w:left="7"/>
        <w:rPr>
          <w:rFonts w:ascii="Times New Roman" w:eastAsia="Times New Roman" w:hAnsi="Times New Roman"/>
          <w:sz w:val="24"/>
          <w:szCs w:val="24"/>
        </w:rPr>
      </w:pPr>
      <w:r w:rsidRPr="005127A1">
        <w:rPr>
          <w:rFonts w:ascii="Times New Roman" w:eastAsia="Times New Roman" w:hAnsi="Times New Roman"/>
          <w:sz w:val="24"/>
          <w:szCs w:val="24"/>
        </w:rPr>
        <w:t>Stallings, W., Data and Computer Communications, Pearson Education</w:t>
      </w:r>
    </w:p>
    <w:p w:rsidR="00D6670C" w:rsidRPr="005127A1" w:rsidRDefault="00D6670C" w:rsidP="00D6670C">
      <w:pPr>
        <w:spacing w:line="233" w:lineRule="auto"/>
        <w:ind w:left="7"/>
        <w:rPr>
          <w:rFonts w:ascii="Times New Roman" w:eastAsia="Times New Roman" w:hAnsi="Times New Roman"/>
          <w:sz w:val="24"/>
          <w:szCs w:val="24"/>
        </w:rPr>
      </w:pPr>
      <w:proofErr w:type="spellStart"/>
      <w:proofErr w:type="gramStart"/>
      <w:r w:rsidRPr="005127A1">
        <w:rPr>
          <w:rFonts w:ascii="Times New Roman" w:eastAsia="Times New Roman" w:hAnsi="Times New Roman"/>
          <w:sz w:val="24"/>
          <w:szCs w:val="24"/>
        </w:rPr>
        <w:t>Tanenbaum</w:t>
      </w:r>
      <w:proofErr w:type="spellEnd"/>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Computer Networks, Pearson Education</w:t>
      </w:r>
    </w:p>
    <w:p w:rsidR="00D6670C" w:rsidRPr="005127A1" w:rsidRDefault="00D6670C" w:rsidP="00717C18">
      <w:pPr>
        <w:spacing w:line="231" w:lineRule="auto"/>
        <w:ind w:left="7"/>
        <w:rPr>
          <w:rFonts w:ascii="Times New Roman" w:eastAsia="Times New Roman" w:hAnsi="Times New Roman"/>
          <w:b/>
          <w:sz w:val="24"/>
          <w:szCs w:val="24"/>
          <w:u w:val="single"/>
          <w:vertAlign w:val="superscript"/>
        </w:rPr>
      </w:pPr>
      <w:proofErr w:type="spellStart"/>
      <w:r w:rsidRPr="005127A1">
        <w:rPr>
          <w:rFonts w:ascii="Times New Roman" w:eastAsia="Times New Roman" w:hAnsi="Times New Roman"/>
          <w:sz w:val="24"/>
          <w:szCs w:val="24"/>
        </w:rPr>
        <w:t>Zheng</w:t>
      </w:r>
      <w:proofErr w:type="gramStart"/>
      <w:r w:rsidRPr="005127A1">
        <w:rPr>
          <w:rFonts w:ascii="Times New Roman" w:eastAsia="Times New Roman" w:hAnsi="Times New Roman"/>
          <w:sz w:val="24"/>
          <w:szCs w:val="24"/>
        </w:rPr>
        <w:t>,Computer</w:t>
      </w:r>
      <w:proofErr w:type="spellEnd"/>
      <w:proofErr w:type="gramEnd"/>
      <w:r w:rsidRPr="005127A1">
        <w:rPr>
          <w:rFonts w:ascii="Times New Roman" w:eastAsia="Times New Roman" w:hAnsi="Times New Roman"/>
          <w:sz w:val="24"/>
          <w:szCs w:val="24"/>
        </w:rPr>
        <w:t xml:space="preserve"> Networks for Scientists &amp; </w:t>
      </w:r>
      <w:proofErr w:type="spellStart"/>
      <w:r w:rsidRPr="005127A1">
        <w:rPr>
          <w:rFonts w:ascii="Times New Roman" w:eastAsia="Times New Roman" w:hAnsi="Times New Roman"/>
          <w:sz w:val="24"/>
          <w:szCs w:val="24"/>
        </w:rPr>
        <w:t>Engineers,OUP</w:t>
      </w:r>
      <w:proofErr w:type="spellEnd"/>
    </w:p>
    <w:p w:rsidR="00D6670C" w:rsidRDefault="00D6670C"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Pr="005127A1" w:rsidRDefault="00717C18" w:rsidP="00D6670C">
      <w:pPr>
        <w:spacing w:line="200" w:lineRule="exac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5A68E1"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Title of Course</w:t>
      </w:r>
      <w:r w:rsidRPr="005A68E1">
        <w:rPr>
          <w:rFonts w:ascii="Times New Roman" w:hAnsi="Times New Roman" w:cs="Times New Roman"/>
          <w:b/>
          <w:bCs/>
          <w:sz w:val="24"/>
          <w:szCs w:val="24"/>
        </w:rPr>
        <w:t xml:space="preserve">: </w:t>
      </w:r>
      <w:r w:rsidR="005A68E1" w:rsidRPr="005A68E1">
        <w:rPr>
          <w:rFonts w:ascii="Times New Roman" w:eastAsia="Times New Roman" w:hAnsi="Times New Roman"/>
          <w:b/>
          <w:sz w:val="24"/>
          <w:szCs w:val="24"/>
        </w:rPr>
        <w:t xml:space="preserve">   INDUSTRIAL RELATIONS                                                                                                                                                                                                                                                                                            </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A68E1">
        <w:rPr>
          <w:rFonts w:ascii="Times New Roman" w:hAnsi="Times New Roman" w:cs="Times New Roman"/>
          <w:b/>
          <w:bCs/>
          <w:sz w:val="24"/>
          <w:szCs w:val="24"/>
        </w:rPr>
        <w:t xml:space="preserve">Course Code: </w:t>
      </w:r>
      <w:r w:rsidR="005A68E1" w:rsidRPr="005A68E1">
        <w:rPr>
          <w:rFonts w:ascii="Times New Roman" w:eastAsia="Times New Roman" w:hAnsi="Times New Roman"/>
          <w:b/>
          <w:sz w:val="24"/>
          <w:szCs w:val="24"/>
        </w:rPr>
        <w:t>HR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4A0501" w:rsidRPr="005127A1" w:rsidRDefault="004A0501" w:rsidP="004A0501">
      <w:pPr>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The objective of this course to provide student’s a broader outlook of the Industrial relation functions. Whole course is divided into five units and each unit has its unique topics related to subject and to give insight of the course as a whole. It covers IR Systems and workers related affairs in Indian Industries.</w:t>
      </w:r>
    </w:p>
    <w:p w:rsidR="007A0A0A" w:rsidRPr="005127A1" w:rsidRDefault="007A0A0A" w:rsidP="004A0501">
      <w:pPr>
        <w:rPr>
          <w:rFonts w:ascii="Times New Roman" w:hAnsi="Times New Roman" w:cs="Times New Roman"/>
          <w:sz w:val="24"/>
          <w:szCs w:val="24"/>
        </w:rPr>
      </w:pPr>
      <w:r w:rsidRPr="005127A1">
        <w:rPr>
          <w:rFonts w:ascii="Times New Roman" w:hAnsi="Times New Roman" w:cs="Times New Roman"/>
          <w:b/>
          <w:sz w:val="24"/>
          <w:szCs w:val="24"/>
        </w:rPr>
        <w:t>Course Outcome</w:t>
      </w:r>
      <w:r w:rsidR="006701AB" w:rsidRPr="005127A1">
        <w:rPr>
          <w:rFonts w:ascii="Times New Roman" w:hAnsi="Times New Roman" w:cs="Times New Roman"/>
          <w:b/>
          <w:sz w:val="24"/>
          <w:szCs w:val="24"/>
        </w:rPr>
        <w:t>s</w:t>
      </w:r>
      <w:r w:rsidRPr="005127A1">
        <w:rPr>
          <w:rFonts w:ascii="Times New Roman" w:hAnsi="Times New Roman" w:cs="Times New Roman"/>
          <w:sz w:val="24"/>
          <w:szCs w:val="24"/>
        </w:rPr>
        <w:t>: The outcome of this course is to equip students to understand the Industry and employees outlook and to make the strategy to find out amicable solution for smooth functioning of an organization.</w:t>
      </w:r>
    </w:p>
    <w:p w:rsidR="002E0652" w:rsidRPr="005127A1" w:rsidRDefault="002E0652" w:rsidP="004A0501">
      <w:pPr>
        <w:rPr>
          <w:rFonts w:ascii="Times New Roman" w:hAnsi="Times New Roman" w:cs="Times New Roman"/>
          <w:b/>
          <w:sz w:val="24"/>
          <w:szCs w:val="24"/>
        </w:rPr>
      </w:pPr>
      <w:r w:rsidRPr="005127A1">
        <w:rPr>
          <w:rFonts w:ascii="Times New Roman" w:hAnsi="Times New Roman" w:cs="Times New Roman"/>
          <w:b/>
          <w:sz w:val="24"/>
          <w:szCs w:val="24"/>
        </w:rPr>
        <w:t>Course Contents:</w:t>
      </w:r>
    </w:p>
    <w:p w:rsidR="004A0501" w:rsidRPr="005A68E1" w:rsidRDefault="006701AB" w:rsidP="00DF22E8">
      <w:pPr>
        <w:spacing w:line="225" w:lineRule="auto"/>
        <w:ind w:right="-6"/>
        <w:jc w:val="center"/>
        <w:rPr>
          <w:rFonts w:ascii="Times New Roman" w:eastAsia="Times New Roman" w:hAnsi="Times New Roman"/>
          <w:b/>
          <w:sz w:val="24"/>
          <w:szCs w:val="24"/>
        </w:rPr>
      </w:pPr>
      <w:r w:rsidRPr="005A68E1">
        <w:rPr>
          <w:rFonts w:ascii="Times New Roman" w:eastAsia="Times New Roman" w:hAnsi="Times New Roman"/>
          <w:b/>
          <w:sz w:val="24"/>
          <w:szCs w:val="24"/>
          <w:u w:val="single"/>
        </w:rPr>
        <w:t>Module – I</w:t>
      </w:r>
      <w:r w:rsidRPr="005A68E1">
        <w:rPr>
          <w:rFonts w:ascii="Times New Roman" w:eastAsia="Times New Roman" w:hAnsi="Times New Roman"/>
          <w:b/>
          <w:sz w:val="24"/>
          <w:szCs w:val="24"/>
        </w:rPr>
        <w:t xml:space="preserve"> (20 hrs)</w:t>
      </w:r>
    </w:p>
    <w:p w:rsidR="00D6670C" w:rsidRPr="005127A1" w:rsidRDefault="00D6670C" w:rsidP="00DF22E8">
      <w:pPr>
        <w:tabs>
          <w:tab w:val="left" w:pos="707"/>
          <w:tab w:val="left" w:pos="9347"/>
        </w:tabs>
        <w:spacing w:after="0" w:line="0" w:lineRule="atLeas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w:t>
      </w:r>
      <w:proofErr w:type="gramStart"/>
      <w:r w:rsidRPr="005127A1">
        <w:rPr>
          <w:rFonts w:ascii="Times New Roman" w:eastAsia="Times New Roman" w:hAnsi="Times New Roman"/>
          <w:b/>
          <w:sz w:val="24"/>
          <w:szCs w:val="24"/>
        </w:rPr>
        <w:t xml:space="preserve">Relations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Concept, Approaches to IR, Parties to IR, System Model of IR</w:t>
      </w:r>
      <w:r w:rsidRPr="005127A1">
        <w:rPr>
          <w:rFonts w:ascii="Times New Roman" w:eastAsia="Times New Roman" w:hAnsi="Times New Roman"/>
          <w:sz w:val="24"/>
          <w:szCs w:val="24"/>
        </w:rPr>
        <w:tab/>
        <w:t>[ 4L]</w:t>
      </w:r>
    </w:p>
    <w:tbl>
      <w:tblPr>
        <w:tblW w:w="10170" w:type="dxa"/>
        <w:tblInd w:w="-90" w:type="dxa"/>
        <w:tblLayout w:type="fixed"/>
        <w:tblCellMar>
          <w:left w:w="0" w:type="dxa"/>
          <w:right w:w="0" w:type="dxa"/>
        </w:tblCellMar>
        <w:tblLook w:val="0000"/>
      </w:tblPr>
      <w:tblGrid>
        <w:gridCol w:w="9810"/>
        <w:gridCol w:w="360"/>
      </w:tblGrid>
      <w:tr w:rsidR="00D6670C" w:rsidRPr="005127A1" w:rsidTr="005A68E1">
        <w:trPr>
          <w:trHeight w:val="221"/>
        </w:trPr>
        <w:tc>
          <w:tcPr>
            <w:tcW w:w="981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Worker in India </w:t>
            </w:r>
            <w:r w:rsidRPr="005127A1">
              <w:rPr>
                <w:rFonts w:ascii="Times New Roman" w:eastAsia="Times New Roman" w:hAnsi="Times New Roman"/>
                <w:sz w:val="24"/>
                <w:szCs w:val="24"/>
              </w:rPr>
              <w:t>: Rise of Industrial Workers, Profile of Industrial</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Workers in India, Problems of</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Industrial Workers (absenteeism, commitment, Work Ethics)</w:t>
            </w:r>
          </w:p>
        </w:tc>
        <w:tc>
          <w:tcPr>
            <w:tcW w:w="36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[2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Trade Unionism in </w:t>
      </w:r>
      <w:proofErr w:type="gramStart"/>
      <w:r w:rsidRPr="005127A1">
        <w:rPr>
          <w:rFonts w:ascii="Times New Roman" w:eastAsia="Times New Roman" w:hAnsi="Times New Roman"/>
          <w:b/>
          <w:sz w:val="24"/>
          <w:szCs w:val="24"/>
        </w:rPr>
        <w:t xml:space="preserve">India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Origin, Growth, Structure and Management of Trade Unions, Recognitions,</w:t>
      </w:r>
    </w:p>
    <w:tbl>
      <w:tblPr>
        <w:tblW w:w="0" w:type="auto"/>
        <w:tblInd w:w="727" w:type="dxa"/>
        <w:tblLayout w:type="fixed"/>
        <w:tblCellMar>
          <w:left w:w="0" w:type="dxa"/>
          <w:right w:w="0" w:type="dxa"/>
        </w:tblCellMar>
        <w:tblLook w:val="0000"/>
      </w:tblPr>
      <w:tblGrid>
        <w:gridCol w:w="8000"/>
        <w:gridCol w:w="1040"/>
      </w:tblGrid>
      <w:tr w:rsidR="00D6670C" w:rsidRPr="005127A1" w:rsidTr="00035096">
        <w:trPr>
          <w:trHeight w:val="223"/>
        </w:trPr>
        <w:tc>
          <w:tcPr>
            <w:tcW w:w="8000" w:type="dxa"/>
            <w:shd w:val="clear" w:color="auto" w:fill="auto"/>
            <w:vAlign w:val="bottom"/>
          </w:tcPr>
          <w:p w:rsidR="00D6670C" w:rsidRPr="005127A1" w:rsidRDefault="00D6670C" w:rsidP="00DF22E8">
            <w:pPr>
              <w:spacing w:line="240" w:lineRule="auto"/>
              <w:jc w:val="both"/>
              <w:rPr>
                <w:rFonts w:ascii="Times New Roman" w:eastAsia="Times New Roman" w:hAnsi="Times New Roman"/>
                <w:sz w:val="24"/>
                <w:szCs w:val="24"/>
              </w:rPr>
            </w:pPr>
            <w:r w:rsidRPr="005127A1">
              <w:rPr>
                <w:rFonts w:ascii="Times New Roman" w:eastAsia="Times New Roman" w:hAnsi="Times New Roman"/>
                <w:sz w:val="24"/>
                <w:szCs w:val="24"/>
              </w:rPr>
              <w:t xml:space="preserve">Leadership, Trade </w:t>
            </w:r>
            <w:proofErr w:type="spellStart"/>
            <w:r w:rsidRPr="005127A1">
              <w:rPr>
                <w:rFonts w:ascii="Times New Roman" w:eastAsia="Times New Roman" w:hAnsi="Times New Roman"/>
                <w:sz w:val="24"/>
                <w:szCs w:val="24"/>
              </w:rPr>
              <w:t>Unionisms</w:t>
            </w:r>
            <w:proofErr w:type="spellEnd"/>
            <w:r w:rsidRPr="005127A1">
              <w:rPr>
                <w:rFonts w:ascii="Times New Roman" w:eastAsia="Times New Roman" w:hAnsi="Times New Roman"/>
                <w:sz w:val="24"/>
                <w:szCs w:val="24"/>
              </w:rPr>
              <w:t xml:space="preserve">, Employers’ </w:t>
            </w:r>
            <w:proofErr w:type="spellStart"/>
            <w:r w:rsidRPr="005127A1">
              <w:rPr>
                <w:rFonts w:ascii="Times New Roman" w:eastAsia="Times New Roman" w:hAnsi="Times New Roman"/>
                <w:sz w:val="24"/>
                <w:szCs w:val="24"/>
              </w:rPr>
              <w:t>Organisations</w:t>
            </w:r>
            <w:proofErr w:type="spellEnd"/>
            <w:r w:rsidRPr="005127A1">
              <w:rPr>
                <w:rFonts w:ascii="Times New Roman" w:eastAsia="Times New Roman" w:hAnsi="Times New Roman"/>
                <w:sz w:val="24"/>
                <w:szCs w:val="24"/>
              </w:rPr>
              <w:t xml:space="preserve"> in India, Managerial </w:t>
            </w:r>
            <w:r w:rsidR="00FC0CE0" w:rsidRPr="005127A1">
              <w:rPr>
                <w:rFonts w:ascii="Times New Roman" w:eastAsia="Times New Roman" w:hAnsi="Times New Roman"/>
                <w:sz w:val="24"/>
                <w:szCs w:val="24"/>
              </w:rPr>
              <w:t>Associations.</w:t>
            </w:r>
          </w:p>
        </w:tc>
        <w:tc>
          <w:tcPr>
            <w:tcW w:w="1040" w:type="dxa"/>
            <w:shd w:val="clear" w:color="auto" w:fill="auto"/>
            <w:vAlign w:val="bottom"/>
          </w:tcPr>
          <w:p w:rsidR="00D6670C" w:rsidRPr="005127A1" w:rsidRDefault="00D6670C" w:rsidP="00DF22E8">
            <w:pPr>
              <w:spacing w:line="240" w:lineRule="auto"/>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Relations in </w:t>
      </w:r>
      <w:proofErr w:type="gramStart"/>
      <w:r w:rsidRPr="005127A1">
        <w:rPr>
          <w:rFonts w:ascii="Times New Roman" w:eastAsia="Times New Roman" w:hAnsi="Times New Roman"/>
          <w:b/>
          <w:sz w:val="24"/>
          <w:szCs w:val="24"/>
        </w:rPr>
        <w:t xml:space="preserve">India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Labour</w:t>
      </w:r>
      <w:proofErr w:type="spellEnd"/>
      <w:r w:rsidRPr="005127A1">
        <w:rPr>
          <w:rFonts w:ascii="Times New Roman" w:eastAsia="Times New Roman" w:hAnsi="Times New Roman"/>
          <w:sz w:val="24"/>
          <w:szCs w:val="24"/>
        </w:rPr>
        <w:t xml:space="preserve"> Policy in Five Year Plans, </w:t>
      </w:r>
      <w:proofErr w:type="spellStart"/>
      <w:r w:rsidRPr="005127A1">
        <w:rPr>
          <w:rFonts w:ascii="Times New Roman" w:eastAsia="Times New Roman" w:hAnsi="Times New Roman"/>
          <w:sz w:val="24"/>
          <w:szCs w:val="24"/>
        </w:rPr>
        <w:t>Tripartism</w:t>
      </w:r>
      <w:proofErr w:type="spellEnd"/>
      <w:r w:rsidRPr="005127A1">
        <w:rPr>
          <w:rFonts w:ascii="Times New Roman" w:eastAsia="Times New Roman" w:hAnsi="Times New Roman"/>
          <w:sz w:val="24"/>
          <w:szCs w:val="24"/>
        </w:rPr>
        <w:t>, Role of Government and State, Role</w:t>
      </w:r>
      <w:r w:rsidR="003C1048" w:rsidRPr="005127A1">
        <w:rPr>
          <w:rFonts w:ascii="Times New Roman" w:eastAsia="Times New Roman" w:hAnsi="Times New Roman"/>
          <w:sz w:val="24"/>
          <w:szCs w:val="24"/>
        </w:rPr>
        <w:t xml:space="preserve"> of Management, Role of Trade Unions.</w:t>
      </w:r>
    </w:p>
    <w:p w:rsidR="004E65BA" w:rsidRPr="005127A1" w:rsidRDefault="004E65BA" w:rsidP="00DF22E8">
      <w:pPr>
        <w:spacing w:line="208" w:lineRule="auto"/>
        <w:ind w:right="18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w:t>
      </w:r>
      <w:proofErr w:type="gramStart"/>
      <w:r w:rsidRPr="005127A1">
        <w:rPr>
          <w:rFonts w:ascii="Times New Roman" w:eastAsia="Times New Roman" w:hAnsi="Times New Roman"/>
          <w:b/>
          <w:sz w:val="24"/>
          <w:szCs w:val="24"/>
        </w:rPr>
        <w:t>Disputes :</w:t>
      </w:r>
      <w:proofErr w:type="gram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Causes, Types, Trends and Settlement of Disputes (Internal Options, Third Party Machinery</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4E65BA" w:rsidRPr="00DF22E8" w:rsidRDefault="004E65BA" w:rsidP="00DF22E8">
      <w:pPr>
        <w:spacing w:line="208" w:lineRule="auto"/>
        <w:ind w:right="180"/>
        <w:jc w:val="center"/>
        <w:rPr>
          <w:rFonts w:ascii="Times New Roman" w:eastAsia="Times New Roman" w:hAnsi="Times New Roman"/>
          <w:sz w:val="24"/>
          <w:szCs w:val="24"/>
          <w:u w:val="single"/>
        </w:rPr>
      </w:pPr>
      <w:r w:rsidRPr="00DF22E8">
        <w:rPr>
          <w:rFonts w:ascii="Times New Roman" w:eastAsia="Times New Roman" w:hAnsi="Times New Roman"/>
          <w:b/>
          <w:sz w:val="24"/>
          <w:szCs w:val="24"/>
          <w:u w:val="single"/>
        </w:rPr>
        <w:t xml:space="preserve">Module – II </w:t>
      </w:r>
      <w:r w:rsidRPr="00DF22E8">
        <w:rPr>
          <w:rFonts w:ascii="Times New Roman" w:eastAsia="Times New Roman" w:hAnsi="Times New Roman"/>
          <w:sz w:val="24"/>
          <w:szCs w:val="24"/>
          <w:u w:val="single"/>
        </w:rPr>
        <w:t>(20 hrs)</w:t>
      </w:r>
    </w:p>
    <w:p w:rsidR="005A68E1" w:rsidRDefault="004E65BA"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Collective Bargaining </w:t>
      </w:r>
      <w:r w:rsidRPr="005127A1">
        <w:rPr>
          <w:rFonts w:ascii="Times New Roman" w:eastAsia="Times New Roman" w:hAnsi="Times New Roman"/>
          <w:sz w:val="24"/>
          <w:szCs w:val="24"/>
        </w:rPr>
        <w:t xml:space="preserve">: Theories, Prerequisites, Process, Negotiating Skills and Strategies, </w:t>
      </w:r>
      <w:r w:rsidR="005A68E1">
        <w:rPr>
          <w:rFonts w:ascii="Times New Roman" w:eastAsia="Times New Roman" w:hAnsi="Times New Roman"/>
          <w:sz w:val="24"/>
          <w:szCs w:val="24"/>
        </w:rPr>
        <w:t xml:space="preserve"> a</w:t>
      </w:r>
      <w:r w:rsidRPr="005127A1">
        <w:rPr>
          <w:rFonts w:ascii="Times New Roman" w:eastAsia="Times New Roman" w:hAnsi="Times New Roman"/>
          <w:sz w:val="24"/>
          <w:szCs w:val="24"/>
        </w:rPr>
        <w:t xml:space="preserve">greement </w:t>
      </w:r>
      <w:r w:rsidRPr="005127A1">
        <w:rPr>
          <w:rFonts w:ascii="Times New Roman" w:eastAsia="Times New Roman" w:hAnsi="Times New Roman"/>
          <w:w w:val="99"/>
          <w:sz w:val="24"/>
          <w:szCs w:val="24"/>
        </w:rPr>
        <w:t>content, Validity, Implementation, Productivity Bargaining, Growth of Collective Bargaining in India.</w:t>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t>[4L]</w:t>
      </w:r>
    </w:p>
    <w:p w:rsidR="003655AE" w:rsidRPr="005A68E1" w:rsidRDefault="003655AE"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Workers’ Participation in Management </w:t>
      </w:r>
      <w:r w:rsidRPr="005127A1">
        <w:rPr>
          <w:rFonts w:ascii="Times New Roman" w:eastAsia="Times New Roman" w:hAnsi="Times New Roman"/>
          <w:sz w:val="24"/>
          <w:szCs w:val="24"/>
        </w:rPr>
        <w:t xml:space="preserve">: Concept, Purpose and Practices in other countries; </w:t>
      </w:r>
      <w:proofErr w:type="spellStart"/>
      <w:r w:rsidRPr="005127A1">
        <w:rPr>
          <w:rFonts w:ascii="Times New Roman" w:eastAsia="Times New Roman" w:hAnsi="Times New Roman"/>
          <w:sz w:val="24"/>
          <w:szCs w:val="24"/>
        </w:rPr>
        <w:t>Workers’Participation</w:t>
      </w:r>
      <w:proofErr w:type="spellEnd"/>
      <w:r w:rsidRPr="005127A1">
        <w:rPr>
          <w:rFonts w:ascii="Times New Roman" w:eastAsia="Times New Roman" w:hAnsi="Times New Roman"/>
          <w:sz w:val="24"/>
          <w:szCs w:val="24"/>
        </w:rPr>
        <w:t xml:space="preserve"> Schemes in India – Works Committee, Joint Management Council, Worker – Director, Shop Council and Joint Council, WPM, EPM; Problems and Prospects in India; Quality Circles – Concept and Practices in India. </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 L]</w:t>
      </w:r>
      <w:r w:rsidR="00DD45D5" w:rsidRPr="005127A1">
        <w:rPr>
          <w:rFonts w:ascii="Times New Roman" w:eastAsia="Times New Roman" w:hAnsi="Times New Roman"/>
          <w:b/>
          <w:sz w:val="24"/>
          <w:szCs w:val="24"/>
        </w:rPr>
        <w:t xml:space="preserve"> </w:t>
      </w:r>
      <w:proofErr w:type="spellStart"/>
      <w:r w:rsidRPr="005127A1">
        <w:rPr>
          <w:rFonts w:ascii="Times New Roman" w:eastAsia="Times New Roman" w:hAnsi="Times New Roman"/>
          <w:b/>
          <w:sz w:val="24"/>
          <w:szCs w:val="24"/>
        </w:rPr>
        <w:t>Labour</w:t>
      </w:r>
      <w:proofErr w:type="spellEnd"/>
      <w:r w:rsidRPr="005127A1">
        <w:rPr>
          <w:rFonts w:ascii="Times New Roman" w:eastAsia="Times New Roman" w:hAnsi="Times New Roman"/>
          <w:b/>
          <w:sz w:val="24"/>
          <w:szCs w:val="24"/>
        </w:rPr>
        <w:t xml:space="preserve"> Welfare and Industrial </w:t>
      </w:r>
      <w:proofErr w:type="gramStart"/>
      <w:r w:rsidRPr="005127A1">
        <w:rPr>
          <w:rFonts w:ascii="Times New Roman" w:eastAsia="Times New Roman" w:hAnsi="Times New Roman"/>
          <w:b/>
          <w:sz w:val="24"/>
          <w:szCs w:val="24"/>
        </w:rPr>
        <w:t xml:space="preserve">Relations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Concept, Purpose, Statutory and Non-Statutory Provisions, ILO Conventions and its application in India, Workers’ Education </w:t>
      </w:r>
      <w:proofErr w:type="spellStart"/>
      <w:r w:rsidRPr="005127A1">
        <w:rPr>
          <w:rFonts w:ascii="Times New Roman" w:eastAsia="Times New Roman" w:hAnsi="Times New Roman"/>
          <w:sz w:val="24"/>
          <w:szCs w:val="24"/>
        </w:rPr>
        <w:t>Programmes</w:t>
      </w:r>
      <w:proofErr w:type="spellEnd"/>
      <w:r w:rsidRPr="005127A1">
        <w:rPr>
          <w:rFonts w:ascii="Times New Roman" w:eastAsia="Times New Roman" w:hAnsi="Times New Roman"/>
          <w:sz w:val="24"/>
          <w:szCs w:val="24"/>
        </w:rPr>
        <w:t xml:space="preserve"> in India.</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3655AE" w:rsidRPr="005127A1" w:rsidRDefault="003655AE" w:rsidP="005A68E1">
      <w:pPr>
        <w:tabs>
          <w:tab w:val="left" w:pos="727"/>
          <w:tab w:val="left" w:pos="99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Employee </w:t>
      </w:r>
      <w:proofErr w:type="gramStart"/>
      <w:r w:rsidRPr="005127A1">
        <w:rPr>
          <w:rFonts w:ascii="Times New Roman" w:eastAsia="Times New Roman" w:hAnsi="Times New Roman"/>
          <w:b/>
          <w:sz w:val="24"/>
          <w:szCs w:val="24"/>
        </w:rPr>
        <w:t xml:space="preserve">Discipline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Meaning Types, Misconduct, Disciplinary Action, Domestic Enquiry, Grievance Handling.</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D6670C" w:rsidRPr="005127A1" w:rsidRDefault="00D6670C" w:rsidP="005A68E1">
      <w:pPr>
        <w:tabs>
          <w:tab w:val="left" w:pos="707"/>
          <w:tab w:val="left" w:pos="990"/>
          <w:tab w:val="left" w:pos="9347"/>
        </w:tabs>
        <w:spacing w:line="0" w:lineRule="atLeast"/>
        <w:rPr>
          <w:rFonts w:ascii="Times New Roman" w:eastAsia="Times New Roman" w:hAnsi="Times New Roman"/>
          <w:sz w:val="24"/>
          <w:szCs w:val="24"/>
        </w:rPr>
      </w:pPr>
      <w:bookmarkStart w:id="8" w:name="page56"/>
      <w:bookmarkEnd w:id="8"/>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Wage Negotiation, Disciplinary Action, Industrial Disputes</w:t>
      </w:r>
      <w:r w:rsidRPr="005127A1">
        <w:rPr>
          <w:rFonts w:ascii="Times New Roman" w:eastAsia="Times New Roman" w:hAnsi="Times New Roman"/>
          <w:sz w:val="24"/>
          <w:szCs w:val="24"/>
        </w:rPr>
        <w:tab/>
        <w:t>[4 L]</w:t>
      </w:r>
    </w:p>
    <w:p w:rsidR="00A90793" w:rsidRPr="005127A1" w:rsidRDefault="00A90793" w:rsidP="00D6670C">
      <w:pPr>
        <w:spacing w:line="226" w:lineRule="auto"/>
        <w:ind w:left="72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Books:</w:t>
      </w:r>
    </w:p>
    <w:p w:rsidR="00D6670C" w:rsidRPr="005127A1" w:rsidRDefault="00D6670C" w:rsidP="00A90793">
      <w:pPr>
        <w:pStyle w:val="ListParagraph"/>
        <w:numPr>
          <w:ilvl w:val="0"/>
          <w:numId w:val="11"/>
        </w:numPr>
        <w:spacing w:line="226"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Marchington</w:t>
      </w:r>
      <w:proofErr w:type="spellEnd"/>
      <w:r w:rsidRPr="005127A1">
        <w:rPr>
          <w:rFonts w:ascii="Times New Roman" w:eastAsia="Times New Roman" w:hAnsi="Times New Roman"/>
          <w:sz w:val="24"/>
          <w:szCs w:val="24"/>
        </w:rPr>
        <w:t>, M</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Managing Industrial Relations, McGraw Hill.</w:t>
      </w:r>
    </w:p>
    <w:p w:rsidR="00D6670C" w:rsidRPr="005127A1" w:rsidRDefault="00D6670C" w:rsidP="00A90793">
      <w:pPr>
        <w:pStyle w:val="ListParagraph"/>
        <w:numPr>
          <w:ilvl w:val="0"/>
          <w:numId w:val="11"/>
        </w:numPr>
        <w:spacing w:line="230"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Monapppa</w:t>
      </w:r>
      <w:proofErr w:type="spellEnd"/>
      <w:r w:rsidRPr="005127A1">
        <w:rPr>
          <w:rFonts w:ascii="Times New Roman" w:eastAsia="Times New Roman" w:hAnsi="Times New Roman"/>
          <w:sz w:val="24"/>
          <w:szCs w:val="24"/>
        </w:rPr>
        <w:t xml:space="preserve">, </w:t>
      </w:r>
      <w:proofErr w:type="spellStart"/>
      <w:proofErr w:type="gramStart"/>
      <w:r w:rsidRPr="005127A1">
        <w:rPr>
          <w:rFonts w:ascii="Times New Roman" w:eastAsia="Times New Roman" w:hAnsi="Times New Roman"/>
          <w:sz w:val="24"/>
          <w:szCs w:val="24"/>
        </w:rPr>
        <w:t>Arun</w:t>
      </w:r>
      <w:proofErr w:type="spellEnd"/>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Industrial Relations, Tata McGraw Hill.</w:t>
      </w:r>
    </w:p>
    <w:p w:rsidR="00D6670C" w:rsidRPr="005127A1" w:rsidRDefault="00D6670C" w:rsidP="00A90793">
      <w:pPr>
        <w:pStyle w:val="ListParagraph"/>
        <w:numPr>
          <w:ilvl w:val="0"/>
          <w:numId w:val="11"/>
        </w:numPr>
        <w:spacing w:line="231"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Ramaswamy</w:t>
      </w:r>
      <w:proofErr w:type="spellEnd"/>
      <w:r w:rsidRPr="005127A1">
        <w:rPr>
          <w:rFonts w:ascii="Times New Roman" w:eastAsia="Times New Roman" w:hAnsi="Times New Roman"/>
          <w:sz w:val="24"/>
          <w:szCs w:val="24"/>
        </w:rPr>
        <w:t>, E. A</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Managing Human Resources, Oxford University Press.</w:t>
      </w:r>
    </w:p>
    <w:p w:rsidR="00D6670C" w:rsidRPr="005127A1" w:rsidRDefault="00D6670C" w:rsidP="00A90793">
      <w:pPr>
        <w:pStyle w:val="ListParagraph"/>
        <w:numPr>
          <w:ilvl w:val="0"/>
          <w:numId w:val="11"/>
        </w:numPr>
        <w:spacing w:line="233"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Venkata</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Ratnam</w:t>
      </w:r>
      <w:proofErr w:type="spellEnd"/>
      <w:r w:rsidRPr="005127A1">
        <w:rPr>
          <w:rFonts w:ascii="Times New Roman" w:eastAsia="Times New Roman" w:hAnsi="Times New Roman"/>
          <w:sz w:val="24"/>
          <w:szCs w:val="24"/>
        </w:rPr>
        <w:t>, CS: Industrial Relations, OUP</w:t>
      </w:r>
    </w:p>
    <w:p w:rsidR="00D6670C" w:rsidRPr="005127A1" w:rsidRDefault="00D6670C" w:rsidP="00D6670C">
      <w:pPr>
        <w:spacing w:line="205" w:lineRule="auto"/>
        <w:ind w:right="460"/>
        <w:jc w:val="right"/>
        <w:rPr>
          <w:rFonts w:ascii="Times New Roman" w:eastAsia="Times New Roman" w:hAnsi="Times New Roman"/>
          <w:b/>
          <w:sz w:val="24"/>
          <w:szCs w:val="24"/>
          <w:u w:val="single"/>
          <w:vertAlign w:val="superscript"/>
        </w:rPr>
      </w:pPr>
      <w:proofErr w:type="spellStart"/>
      <w:proofErr w:type="gramStart"/>
      <w:r w:rsidRPr="005127A1">
        <w:rPr>
          <w:rFonts w:ascii="Times New Roman" w:eastAsia="Times New Roman" w:hAnsi="Times New Roman"/>
          <w:b/>
          <w:sz w:val="24"/>
          <w:szCs w:val="24"/>
          <w:u w:val="single"/>
          <w:vertAlign w:val="superscript"/>
        </w:rPr>
        <w:t>th</w:t>
      </w:r>
      <w:proofErr w:type="spellEnd"/>
      <w:proofErr w:type="gramEnd"/>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A68E1" w:rsidRPr="005127A1">
        <w:rPr>
          <w:rFonts w:ascii="Times New Roman" w:eastAsia="Times New Roman" w:hAnsi="Times New Roman"/>
          <w:b/>
          <w:sz w:val="24"/>
          <w:szCs w:val="24"/>
          <w:u w:val="single"/>
        </w:rPr>
        <w:t>ORGANIZATIONAL DEVELOPMENT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A68E1" w:rsidRPr="005127A1">
        <w:rPr>
          <w:rFonts w:ascii="Times New Roman" w:eastAsia="Times New Roman" w:hAnsi="Times New Roman"/>
          <w:b/>
          <w:sz w:val="24"/>
          <w:szCs w:val="24"/>
          <w:u w:val="single"/>
        </w:rPr>
        <w:t>HR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C0EFA" w:rsidRPr="005127A1" w:rsidRDefault="007C0EFA" w:rsidP="007C0EFA">
      <w:pPr>
        <w:spacing w:line="209" w:lineRule="exact"/>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OD functions and its scope on industry. </w:t>
      </w:r>
      <w:proofErr w:type="gramStart"/>
      <w:r w:rsidRPr="005127A1">
        <w:rPr>
          <w:rFonts w:ascii="Times New Roman" w:hAnsi="Times New Roman" w:cs="Times New Roman"/>
          <w:sz w:val="24"/>
          <w:szCs w:val="24"/>
        </w:rPr>
        <w:t>The nature of changes in the industry by training, performance appraisal, OD intervention along with management of quality and productivity in HR and business reengineering.</w:t>
      </w:r>
      <w:proofErr w:type="gramEnd"/>
    </w:p>
    <w:p w:rsidR="0046575F" w:rsidRPr="005127A1" w:rsidRDefault="0046575F" w:rsidP="0046575F">
      <w:pPr>
        <w:spacing w:line="209" w:lineRule="exact"/>
        <w:rPr>
          <w:rFonts w:ascii="Times New Roman" w:eastAsia="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xml:space="preserve">: This course equips the students at post graduate level such a way that they are ready to face business world in terms of </w:t>
      </w:r>
      <w:r w:rsidR="00A327FF" w:rsidRPr="005127A1">
        <w:rPr>
          <w:rFonts w:ascii="Times New Roman" w:hAnsi="Times New Roman" w:cs="Times New Roman"/>
          <w:sz w:val="24"/>
          <w:szCs w:val="24"/>
        </w:rPr>
        <w:t xml:space="preserve">organizational </w:t>
      </w:r>
      <w:r w:rsidRPr="005127A1">
        <w:rPr>
          <w:rFonts w:ascii="Times New Roman" w:hAnsi="Times New Roman" w:cs="Times New Roman"/>
          <w:sz w:val="24"/>
          <w:szCs w:val="24"/>
        </w:rPr>
        <w:t>development. During this course, Students would learn about the organization development and employee’s development and find the ways and means to improve that.</w:t>
      </w:r>
    </w:p>
    <w:p w:rsidR="0046575F" w:rsidRPr="005127A1" w:rsidRDefault="006A21AD" w:rsidP="007C0EFA">
      <w:pPr>
        <w:spacing w:line="209" w:lineRule="exact"/>
        <w:rPr>
          <w:rFonts w:ascii="Times New Roman" w:hAnsi="Times New Roman" w:cs="Times New Roman"/>
          <w:b/>
          <w:sz w:val="24"/>
          <w:szCs w:val="24"/>
        </w:rPr>
      </w:pPr>
      <w:r w:rsidRPr="005127A1">
        <w:rPr>
          <w:rFonts w:ascii="Times New Roman" w:hAnsi="Times New Roman" w:cs="Times New Roman"/>
          <w:b/>
          <w:sz w:val="24"/>
          <w:szCs w:val="24"/>
        </w:rPr>
        <w:t>Course Contents:</w:t>
      </w:r>
    </w:p>
    <w:p w:rsidR="00D6670C" w:rsidRPr="00147D6C" w:rsidRDefault="00D6670C" w:rsidP="00D6670C">
      <w:pPr>
        <w:spacing w:line="225" w:lineRule="auto"/>
        <w:ind w:right="-6"/>
        <w:jc w:val="center"/>
        <w:rPr>
          <w:rFonts w:ascii="Times New Roman" w:eastAsia="Times New Roman" w:hAnsi="Times New Roman"/>
          <w:b/>
          <w:sz w:val="24"/>
          <w:szCs w:val="24"/>
        </w:rPr>
      </w:pPr>
      <w:r w:rsidRPr="00147D6C">
        <w:rPr>
          <w:rFonts w:ascii="Times New Roman" w:eastAsia="Times New Roman" w:hAnsi="Times New Roman"/>
          <w:b/>
          <w:sz w:val="24"/>
          <w:szCs w:val="24"/>
          <w:u w:val="single"/>
        </w:rPr>
        <w:t>Module – I</w:t>
      </w:r>
      <w:r w:rsidRPr="00147D6C">
        <w:rPr>
          <w:rFonts w:ascii="Times New Roman" w:eastAsia="Times New Roman" w:hAnsi="Times New Roman"/>
          <w:b/>
          <w:sz w:val="24"/>
          <w:szCs w:val="24"/>
        </w:rPr>
        <w:t xml:space="preserve"> (20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proofErr w:type="spellStart"/>
      <w:r w:rsidRPr="005127A1">
        <w:rPr>
          <w:rFonts w:ascii="Times New Roman" w:eastAsia="Times New Roman" w:hAnsi="Times New Roman"/>
          <w:b/>
          <w:sz w:val="24"/>
          <w:szCs w:val="24"/>
        </w:rPr>
        <w:t>Organisational</w:t>
      </w:r>
      <w:proofErr w:type="spellEnd"/>
      <w:r w:rsidRPr="005127A1">
        <w:rPr>
          <w:rFonts w:ascii="Times New Roman" w:eastAsia="Times New Roman" w:hAnsi="Times New Roman"/>
          <w:b/>
          <w:sz w:val="24"/>
          <w:szCs w:val="24"/>
        </w:rPr>
        <w:t xml:space="preserve"> Change and </w:t>
      </w:r>
      <w:proofErr w:type="gramStart"/>
      <w:r w:rsidRPr="005127A1">
        <w:rPr>
          <w:rFonts w:ascii="Times New Roman" w:eastAsia="Times New Roman" w:hAnsi="Times New Roman"/>
          <w:b/>
          <w:sz w:val="24"/>
          <w:szCs w:val="24"/>
        </w:rPr>
        <w:t>Development :</w:t>
      </w:r>
      <w:proofErr w:type="gram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 xml:space="preserve">Concept, History, Assumptions, </w:t>
      </w:r>
      <w:proofErr w:type="spellStart"/>
      <w:r w:rsidR="00BA72C3" w:rsidRPr="005127A1">
        <w:rPr>
          <w:rFonts w:ascii="Times New Roman" w:eastAsia="Times New Roman" w:hAnsi="Times New Roman"/>
          <w:sz w:val="24"/>
          <w:szCs w:val="24"/>
        </w:rPr>
        <w:t>Organisational</w:t>
      </w:r>
      <w:proofErr w:type="spellEnd"/>
      <w:r w:rsidR="00BA72C3" w:rsidRPr="005127A1">
        <w:rPr>
          <w:rFonts w:ascii="Times New Roman" w:eastAsia="Times New Roman" w:hAnsi="Times New Roman"/>
          <w:sz w:val="24"/>
          <w:szCs w:val="24"/>
        </w:rPr>
        <w:t xml:space="preserve"> Change, </w:t>
      </w:r>
      <w:r w:rsidRPr="005127A1">
        <w:rPr>
          <w:rFonts w:ascii="Times New Roman" w:eastAsia="Times New Roman" w:hAnsi="Times New Roman"/>
          <w:sz w:val="24"/>
          <w:szCs w:val="24"/>
        </w:rPr>
        <w:t>Process,</w:t>
      </w:r>
      <w:r w:rsidR="002F78A1" w:rsidRPr="005127A1">
        <w:rPr>
          <w:rFonts w:ascii="Times New Roman" w:eastAsia="Times New Roman" w:hAnsi="Times New Roman"/>
          <w:sz w:val="24"/>
          <w:szCs w:val="24"/>
        </w:rPr>
        <w:t xml:space="preserve"> </w:t>
      </w:r>
      <w:proofErr w:type="spellStart"/>
      <w:r w:rsidR="002F78A1" w:rsidRPr="005127A1">
        <w:rPr>
          <w:rFonts w:ascii="Times New Roman" w:eastAsia="Times New Roman" w:hAnsi="Times New Roman"/>
          <w:sz w:val="24"/>
          <w:szCs w:val="24"/>
        </w:rPr>
        <w:t>Lewin’s</w:t>
      </w:r>
      <w:proofErr w:type="spellEnd"/>
      <w:r w:rsidR="002F78A1" w:rsidRPr="005127A1">
        <w:rPr>
          <w:rFonts w:ascii="Times New Roman" w:eastAsia="Times New Roman" w:hAnsi="Times New Roman"/>
          <w:sz w:val="24"/>
          <w:szCs w:val="24"/>
        </w:rPr>
        <w:t xml:space="preserve"> Model, Organizational Life Cycle, Values and </w:t>
      </w:r>
      <w:proofErr w:type="spellStart"/>
      <w:r w:rsidR="002F78A1" w:rsidRPr="005127A1">
        <w:rPr>
          <w:rFonts w:ascii="Times New Roman" w:eastAsia="Times New Roman" w:hAnsi="Times New Roman"/>
          <w:sz w:val="24"/>
          <w:szCs w:val="24"/>
        </w:rPr>
        <w:t>Asumption</w:t>
      </w:r>
      <w:proofErr w:type="spellEnd"/>
      <w:r w:rsidR="002F78A1" w:rsidRPr="005127A1">
        <w:rPr>
          <w:rFonts w:ascii="Times New Roman" w:eastAsia="Times New Roman" w:hAnsi="Times New Roman"/>
          <w:sz w:val="24"/>
          <w:szCs w:val="24"/>
        </w:rPr>
        <w:t xml:space="preserve"> of OD.</w:t>
      </w:r>
      <w:r w:rsidR="002F78A1" w:rsidRPr="005127A1">
        <w:rPr>
          <w:rFonts w:ascii="Times New Roman" w:eastAsia="Times New Roman" w:hAnsi="Times New Roman"/>
          <w:sz w:val="24"/>
          <w:szCs w:val="24"/>
        </w:rPr>
        <w:tab/>
        <w:t>[4L]</w:t>
      </w:r>
    </w:p>
    <w:p w:rsidR="002F78A1" w:rsidRPr="005127A1" w:rsidRDefault="002F78A1"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Operational Components of </w:t>
      </w:r>
      <w:proofErr w:type="gramStart"/>
      <w:r w:rsidRPr="005127A1">
        <w:rPr>
          <w:rFonts w:ascii="Times New Roman" w:eastAsia="Times New Roman" w:hAnsi="Times New Roman"/>
          <w:b/>
          <w:sz w:val="24"/>
          <w:szCs w:val="24"/>
        </w:rPr>
        <w:t xml:space="preserve">OD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Diagnostic, Action and Process – maintenance component [4L]</w:t>
      </w: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Characteristics and Foundation of OD </w:t>
      </w:r>
      <w:proofErr w:type="gramStart"/>
      <w:r w:rsidRPr="005127A1">
        <w:rPr>
          <w:rFonts w:ascii="Times New Roman" w:eastAsia="Times New Roman" w:hAnsi="Times New Roman"/>
          <w:b/>
          <w:sz w:val="24"/>
          <w:szCs w:val="24"/>
        </w:rPr>
        <w:t xml:space="preserve">Process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On-going inter</w:t>
      </w:r>
      <w:r w:rsidR="00FA3C90" w:rsidRPr="005127A1">
        <w:rPr>
          <w:rFonts w:ascii="Times New Roman" w:eastAsia="Times New Roman" w:hAnsi="Times New Roman"/>
          <w:sz w:val="24"/>
          <w:szCs w:val="24"/>
        </w:rPr>
        <w:t>active process, Form of Applied</w:t>
      </w:r>
      <w:r w:rsidR="002E159F"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Behavioral</w:t>
      </w:r>
      <w:r w:rsidR="002E159F" w:rsidRPr="005127A1">
        <w:rPr>
          <w:rFonts w:ascii="Times New Roman" w:eastAsia="Times New Roman" w:hAnsi="Times New Roman"/>
          <w:sz w:val="24"/>
          <w:szCs w:val="24"/>
        </w:rPr>
        <w:t xml:space="preserve"> Science, Strategy of Changing, Systems Approach, Approach to Planned Change, Experience-based, Goal Setting and Planning, Focus on Work Teams.</w:t>
      </w:r>
      <w:r w:rsidR="002E159F" w:rsidRPr="005127A1">
        <w:rPr>
          <w:rFonts w:ascii="Times New Roman" w:eastAsia="Times New Roman" w:hAnsi="Times New Roman"/>
          <w:sz w:val="24"/>
          <w:szCs w:val="24"/>
        </w:rPr>
        <w:tab/>
        <w:t>[4L]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and Action </w:t>
      </w:r>
      <w:proofErr w:type="gramStart"/>
      <w:r w:rsidRPr="005127A1">
        <w:rPr>
          <w:rFonts w:ascii="Times New Roman" w:eastAsia="Times New Roman" w:hAnsi="Times New Roman"/>
          <w:b/>
          <w:sz w:val="24"/>
          <w:szCs w:val="24"/>
        </w:rPr>
        <w:t xml:space="preserve">Research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Process, Approach, Use of Action Research in OD.</w:t>
      </w:r>
      <w:r w:rsidRPr="005127A1">
        <w:rPr>
          <w:rFonts w:ascii="Times New Roman" w:eastAsia="Times New Roman" w:hAnsi="Times New Roman"/>
          <w:sz w:val="24"/>
          <w:szCs w:val="24"/>
        </w:rPr>
        <w:tab/>
        <w:t>[2L]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w:t>
      </w:r>
      <w:proofErr w:type="gramStart"/>
      <w:r w:rsidRPr="005127A1">
        <w:rPr>
          <w:rFonts w:ascii="Times New Roman" w:eastAsia="Times New Roman" w:hAnsi="Times New Roman"/>
          <w:b/>
          <w:sz w:val="24"/>
          <w:szCs w:val="24"/>
        </w:rPr>
        <w:t xml:space="preserve">Interventions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Nature of OD Interventions, Major OD Interventions, Dimensions, </w:t>
      </w:r>
      <w:r w:rsidRPr="005127A1">
        <w:rPr>
          <w:rFonts w:ascii="Times New Roman" w:eastAsia="Times New Roman" w:hAnsi="Times New Roman"/>
          <w:w w:val="98"/>
          <w:sz w:val="24"/>
          <w:szCs w:val="24"/>
        </w:rPr>
        <w:t>Group and</w:t>
      </w:r>
      <w:r w:rsidRPr="005127A1">
        <w:rPr>
          <w:rFonts w:ascii="Times New Roman" w:eastAsia="Times New Roman" w:hAnsi="Times New Roman"/>
          <w:sz w:val="24"/>
          <w:szCs w:val="24"/>
        </w:rPr>
        <w:t xml:space="preserve"> Individual, Task – Process, Effective OD Interventions – Characteristics, Factors for Design [6L]</w:t>
      </w:r>
    </w:p>
    <w:p w:rsidR="00D6670C" w:rsidRPr="005127A1" w:rsidRDefault="00D6670C" w:rsidP="00D6670C">
      <w:pPr>
        <w:spacing w:line="219" w:lineRule="exact"/>
        <w:rPr>
          <w:rFonts w:ascii="Times New Roman" w:eastAsia="Times New Roman" w:hAnsi="Times New Roman"/>
          <w:sz w:val="24"/>
          <w:szCs w:val="24"/>
        </w:rPr>
      </w:pPr>
    </w:p>
    <w:p w:rsidR="00D6670C" w:rsidRPr="005127A1" w:rsidRDefault="00D6670C" w:rsidP="00147D6C">
      <w:pPr>
        <w:spacing w:line="0" w:lineRule="atLeast"/>
        <w:ind w:left="7"/>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B7103">
      <w:pPr>
        <w:spacing w:line="209" w:lineRule="exact"/>
        <w:jc w:val="both"/>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Team Interventions </w:t>
      </w:r>
      <w:r w:rsidRPr="005127A1">
        <w:rPr>
          <w:rFonts w:ascii="Times New Roman" w:eastAsia="Times New Roman" w:hAnsi="Times New Roman"/>
          <w:sz w:val="24"/>
          <w:szCs w:val="24"/>
        </w:rPr>
        <w:t>: Teams and Work Groups, Team Building Interven</w:t>
      </w:r>
      <w:r w:rsidR="007D5795" w:rsidRPr="005127A1">
        <w:rPr>
          <w:rFonts w:ascii="Times New Roman" w:eastAsia="Times New Roman" w:hAnsi="Times New Roman"/>
          <w:sz w:val="24"/>
          <w:szCs w:val="24"/>
        </w:rPr>
        <w:t xml:space="preserve">tions, Diagnostic Meeting, Team </w:t>
      </w:r>
      <w:r w:rsidRPr="005127A1">
        <w:rPr>
          <w:rFonts w:ascii="Times New Roman" w:eastAsia="Times New Roman" w:hAnsi="Times New Roman"/>
          <w:sz w:val="24"/>
          <w:szCs w:val="24"/>
        </w:rPr>
        <w:t>Building</w:t>
      </w:r>
      <w:r w:rsidR="007D5795"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Meeting, Role Analysis Techniques, Role Negotiation Techniques, Gestalt Orientation to Team Building,</w:t>
      </w:r>
      <w:r w:rsidR="00AE08B7" w:rsidRPr="005127A1">
        <w:rPr>
          <w:rFonts w:ascii="Times New Roman" w:eastAsia="Times New Roman" w:hAnsi="Times New Roman"/>
          <w:sz w:val="24"/>
          <w:szCs w:val="24"/>
        </w:rPr>
        <w:t xml:space="preserve"> Intergroup Interventions.</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[6L]</w:t>
      </w: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Personal, Interpersonal and Group Process </w:t>
      </w:r>
      <w:proofErr w:type="gramStart"/>
      <w:r w:rsidRPr="005127A1">
        <w:rPr>
          <w:rFonts w:ascii="Times New Roman" w:eastAsia="Times New Roman" w:hAnsi="Times New Roman"/>
          <w:b/>
          <w:sz w:val="24"/>
          <w:szCs w:val="24"/>
        </w:rPr>
        <w:t xml:space="preserve">Interventions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Process consultation, Third – Party Intervention,</w:t>
      </w:r>
      <w:r w:rsidR="00AE08B7" w:rsidRPr="005127A1">
        <w:rPr>
          <w:rFonts w:ascii="Times New Roman" w:eastAsia="Times New Roman" w:hAnsi="Times New Roman"/>
          <w:sz w:val="24"/>
          <w:szCs w:val="24"/>
        </w:rPr>
        <w:t xml:space="preserve"> Sensitivity Training, </w:t>
      </w:r>
      <w:proofErr w:type="spellStart"/>
      <w:r w:rsidR="00AE08B7" w:rsidRPr="005127A1">
        <w:rPr>
          <w:rFonts w:ascii="Times New Roman" w:eastAsia="Times New Roman" w:hAnsi="Times New Roman"/>
          <w:sz w:val="24"/>
          <w:szCs w:val="24"/>
        </w:rPr>
        <w:t>Tansactional</w:t>
      </w:r>
      <w:proofErr w:type="spellEnd"/>
      <w:r w:rsidR="00AE08B7" w:rsidRPr="005127A1">
        <w:rPr>
          <w:rFonts w:ascii="Times New Roman" w:eastAsia="Times New Roman" w:hAnsi="Times New Roman"/>
          <w:sz w:val="24"/>
          <w:szCs w:val="24"/>
        </w:rPr>
        <w:t xml:space="preserve"> Analysis, Career Planning Interventions. [4L]</w:t>
      </w:r>
      <w:bookmarkStart w:id="9" w:name="page57"/>
      <w:bookmarkEnd w:id="9"/>
      <w:r w:rsidRPr="005127A1">
        <w:rPr>
          <w:rFonts w:ascii="Times New Roman" w:eastAsia="Times New Roman" w:hAnsi="Times New Roman"/>
          <w:b/>
          <w:sz w:val="24"/>
          <w:szCs w:val="24"/>
        </w:rPr>
        <w:t xml:space="preserve">Comprehensive </w:t>
      </w:r>
      <w:proofErr w:type="gramStart"/>
      <w:r w:rsidRPr="005127A1">
        <w:rPr>
          <w:rFonts w:ascii="Times New Roman" w:eastAsia="Times New Roman" w:hAnsi="Times New Roman"/>
          <w:b/>
          <w:sz w:val="24"/>
          <w:szCs w:val="24"/>
        </w:rPr>
        <w:t xml:space="preserve">Interventions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Confrontation Meeting, Survey Feedback, Four System  Management, Grid,</w:t>
      </w:r>
      <w:r w:rsidR="00AE08B7" w:rsidRPr="005127A1">
        <w:rPr>
          <w:rFonts w:ascii="Times New Roman" w:eastAsia="Times New Roman" w:hAnsi="Times New Roman"/>
          <w:sz w:val="24"/>
          <w:szCs w:val="24"/>
        </w:rPr>
        <w:t xml:space="preserve"> Contingency Approach.</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[4L]</w:t>
      </w:r>
      <w:r w:rsidRPr="005127A1">
        <w:rPr>
          <w:rFonts w:ascii="Times New Roman" w:eastAsia="Times New Roman" w:hAnsi="Times New Roman"/>
          <w:b/>
          <w:sz w:val="24"/>
          <w:szCs w:val="24"/>
        </w:rPr>
        <w:t xml:space="preserve">Structural </w:t>
      </w:r>
      <w:proofErr w:type="gramStart"/>
      <w:r w:rsidRPr="005127A1">
        <w:rPr>
          <w:rFonts w:ascii="Times New Roman" w:eastAsia="Times New Roman" w:hAnsi="Times New Roman"/>
          <w:b/>
          <w:sz w:val="24"/>
          <w:szCs w:val="24"/>
        </w:rPr>
        <w:t xml:space="preserve">Interventions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Job Design, MBO, QWL, Socio-technical Systems, Physical Setting, Conditions for</w:t>
      </w:r>
    </w:p>
    <w:tbl>
      <w:tblPr>
        <w:tblW w:w="0" w:type="auto"/>
        <w:tblInd w:w="727" w:type="dxa"/>
        <w:tblLayout w:type="fixed"/>
        <w:tblCellMar>
          <w:left w:w="0" w:type="dxa"/>
          <w:right w:w="0" w:type="dxa"/>
        </w:tblCellMar>
        <w:tblLook w:val="0000"/>
      </w:tblPr>
      <w:tblGrid>
        <w:gridCol w:w="5140"/>
        <w:gridCol w:w="3900"/>
      </w:tblGrid>
      <w:tr w:rsidR="00D6670C" w:rsidRPr="005127A1" w:rsidTr="00035096">
        <w:trPr>
          <w:trHeight w:val="223"/>
        </w:trPr>
        <w:tc>
          <w:tcPr>
            <w:tcW w:w="5140" w:type="dxa"/>
            <w:shd w:val="clear" w:color="auto" w:fill="auto"/>
            <w:vAlign w:val="bottom"/>
          </w:tcPr>
          <w:p w:rsidR="00D6670C" w:rsidRPr="005127A1" w:rsidRDefault="00D6670C" w:rsidP="00DB7103">
            <w:pPr>
              <w:spacing w:line="223" w:lineRule="exact"/>
              <w:jc w:val="both"/>
              <w:rPr>
                <w:rFonts w:ascii="Times New Roman" w:eastAsia="Times New Roman" w:hAnsi="Times New Roman"/>
                <w:sz w:val="24"/>
                <w:szCs w:val="24"/>
              </w:rPr>
            </w:pPr>
            <w:r w:rsidRPr="005127A1">
              <w:rPr>
                <w:rFonts w:ascii="Times New Roman" w:eastAsia="Times New Roman" w:hAnsi="Times New Roman"/>
                <w:sz w:val="24"/>
                <w:szCs w:val="24"/>
              </w:rPr>
              <w:t>OD, Re-engineering.</w:t>
            </w:r>
          </w:p>
        </w:tc>
        <w:tc>
          <w:tcPr>
            <w:tcW w:w="3900" w:type="dxa"/>
            <w:shd w:val="clear" w:color="auto" w:fill="auto"/>
            <w:vAlign w:val="bottom"/>
          </w:tcPr>
          <w:p w:rsidR="00D6670C" w:rsidRPr="005127A1" w:rsidRDefault="00D6670C" w:rsidP="00DB7103">
            <w:pPr>
              <w:spacing w:line="223"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864031">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Issues in </w:t>
      </w:r>
      <w:proofErr w:type="gramStart"/>
      <w:r w:rsidRPr="005127A1">
        <w:rPr>
          <w:rFonts w:ascii="Times New Roman" w:eastAsia="Times New Roman" w:hAnsi="Times New Roman"/>
          <w:b/>
          <w:sz w:val="24"/>
          <w:szCs w:val="24"/>
        </w:rPr>
        <w:t xml:space="preserve">OD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OD facilitators Role, OD consultant, Consultant – Client relationship, Problems in OD</w:t>
      </w:r>
      <w:r w:rsidR="00AE08B7" w:rsidRPr="005127A1">
        <w:rPr>
          <w:rFonts w:ascii="Times New Roman" w:eastAsia="Times New Roman" w:hAnsi="Times New Roman"/>
          <w:sz w:val="24"/>
          <w:szCs w:val="24"/>
        </w:rPr>
        <w:t xml:space="preserve"> Interventions, Resistance – Individual and Organizational, Research in OD.</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[2L]</w:t>
      </w:r>
    </w:p>
    <w:p w:rsidR="00D6670C" w:rsidRPr="005127A1" w:rsidRDefault="00D6670C" w:rsidP="00D6670C">
      <w:pPr>
        <w:spacing w:line="216" w:lineRule="exact"/>
        <w:rPr>
          <w:rFonts w:ascii="Times New Roman" w:eastAsia="Times New Roman" w:hAnsi="Times New Roman"/>
          <w:sz w:val="24"/>
          <w:szCs w:val="24"/>
        </w:rPr>
      </w:pPr>
    </w:p>
    <w:p w:rsidR="00D6670C" w:rsidRPr="005127A1" w:rsidRDefault="00B610CC"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B610C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French, W. L. &amp; Bell, C. H</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Organisation</w:t>
      </w:r>
      <w:proofErr w:type="spellEnd"/>
      <w:r w:rsidRPr="005127A1">
        <w:rPr>
          <w:rFonts w:ascii="Times New Roman" w:eastAsia="Times New Roman" w:hAnsi="Times New Roman"/>
          <w:sz w:val="24"/>
          <w:szCs w:val="24"/>
        </w:rPr>
        <w:t xml:space="preserve"> Development, Prentice Hall of India./Pearson Education</w:t>
      </w:r>
    </w:p>
    <w:p w:rsidR="00D6670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 xml:space="preserve">French, W. L. &amp; </w:t>
      </w:r>
      <w:proofErr w:type="gramStart"/>
      <w:r w:rsidRPr="005127A1">
        <w:rPr>
          <w:rFonts w:ascii="Times New Roman" w:eastAsia="Times New Roman" w:hAnsi="Times New Roman"/>
          <w:sz w:val="24"/>
          <w:szCs w:val="24"/>
        </w:rPr>
        <w:t>Bell ,</w:t>
      </w:r>
      <w:proofErr w:type="gramEnd"/>
      <w:r w:rsidRPr="005127A1">
        <w:rPr>
          <w:rFonts w:ascii="Times New Roman" w:eastAsia="Times New Roman" w:hAnsi="Times New Roman"/>
          <w:sz w:val="24"/>
          <w:szCs w:val="24"/>
        </w:rPr>
        <w:t xml:space="preserve"> C. H. : </w:t>
      </w:r>
      <w:proofErr w:type="spellStart"/>
      <w:r w:rsidRPr="005127A1">
        <w:rPr>
          <w:rFonts w:ascii="Times New Roman" w:eastAsia="Times New Roman" w:hAnsi="Times New Roman"/>
          <w:sz w:val="24"/>
          <w:szCs w:val="24"/>
        </w:rPr>
        <w:t>Organisation</w:t>
      </w:r>
      <w:proofErr w:type="spellEnd"/>
      <w:r w:rsidRPr="005127A1">
        <w:rPr>
          <w:rFonts w:ascii="Times New Roman" w:eastAsia="Times New Roman" w:hAnsi="Times New Roman"/>
          <w:sz w:val="24"/>
          <w:szCs w:val="24"/>
        </w:rPr>
        <w:t xml:space="preserve"> Development and Transformation, Tata McGraw Hill</w:t>
      </w:r>
    </w:p>
    <w:p w:rsidR="00D6670C" w:rsidRPr="005127A1" w:rsidRDefault="00D6670C" w:rsidP="00D6670C">
      <w:pPr>
        <w:spacing w:line="0" w:lineRule="atLeast"/>
        <w:ind w:left="367"/>
        <w:rPr>
          <w:rFonts w:ascii="Times New Roman" w:eastAsia="Times New Roman" w:hAnsi="Times New Roman"/>
          <w:sz w:val="24"/>
          <w:szCs w:val="24"/>
        </w:rPr>
      </w:pPr>
      <w:proofErr w:type="spellStart"/>
      <w:r w:rsidRPr="005127A1">
        <w:rPr>
          <w:rFonts w:ascii="Times New Roman" w:eastAsia="Times New Roman" w:hAnsi="Times New Roman"/>
          <w:sz w:val="24"/>
          <w:szCs w:val="24"/>
        </w:rPr>
        <w:t>Gummings</w:t>
      </w:r>
      <w:proofErr w:type="gramStart"/>
      <w:r w:rsidRPr="005127A1">
        <w:rPr>
          <w:rFonts w:ascii="Times New Roman" w:eastAsia="Times New Roman" w:hAnsi="Times New Roman"/>
          <w:sz w:val="24"/>
          <w:szCs w:val="24"/>
        </w:rPr>
        <w:t>,T.G</w:t>
      </w:r>
      <w:proofErr w:type="spellEnd"/>
      <w:proofErr w:type="gramEnd"/>
      <w:r w:rsidRPr="005127A1">
        <w:rPr>
          <w:rFonts w:ascii="Times New Roman" w:eastAsia="Times New Roman" w:hAnsi="Times New Roman"/>
          <w:sz w:val="24"/>
          <w:szCs w:val="24"/>
        </w:rPr>
        <w:t>.&amp; Worley, C.G. : Organization Development and Change, Thomson</w:t>
      </w:r>
    </w:p>
    <w:p w:rsidR="00D6670C" w:rsidRPr="005127A1" w:rsidRDefault="00D6670C" w:rsidP="00D6670C">
      <w:pPr>
        <w:spacing w:line="0" w:lineRule="atLeast"/>
        <w:ind w:left="367"/>
        <w:rPr>
          <w:rFonts w:ascii="Times New Roman" w:eastAsia="Times New Roman" w:hAnsi="Times New Roman"/>
          <w:sz w:val="24"/>
          <w:szCs w:val="24"/>
        </w:rPr>
      </w:pPr>
      <w:proofErr w:type="spellStart"/>
      <w:r w:rsidRPr="005127A1">
        <w:rPr>
          <w:rFonts w:ascii="Times New Roman" w:eastAsia="Times New Roman" w:hAnsi="Times New Roman"/>
          <w:sz w:val="24"/>
          <w:szCs w:val="24"/>
        </w:rPr>
        <w:t>Pareek</w:t>
      </w:r>
      <w:proofErr w:type="spellEnd"/>
      <w:r w:rsidRPr="005127A1">
        <w:rPr>
          <w:rFonts w:ascii="Times New Roman" w:eastAsia="Times New Roman" w:hAnsi="Times New Roman"/>
          <w:sz w:val="24"/>
          <w:szCs w:val="24"/>
        </w:rPr>
        <w:t xml:space="preserve">, </w:t>
      </w:r>
      <w:proofErr w:type="spellStart"/>
      <w:proofErr w:type="gramStart"/>
      <w:r w:rsidRPr="005127A1">
        <w:rPr>
          <w:rFonts w:ascii="Times New Roman" w:eastAsia="Times New Roman" w:hAnsi="Times New Roman"/>
          <w:sz w:val="24"/>
          <w:szCs w:val="24"/>
        </w:rPr>
        <w:t>Udai</w:t>
      </w:r>
      <w:proofErr w:type="spellEnd"/>
      <w:r w:rsidRPr="005127A1">
        <w:rPr>
          <w:rFonts w:ascii="Times New Roman" w:eastAsia="Times New Roman" w:hAnsi="Times New Roman"/>
          <w:sz w:val="24"/>
          <w:szCs w:val="24"/>
        </w:rPr>
        <w:t xml:space="preserve"> :</w:t>
      </w:r>
      <w:proofErr w:type="gramEnd"/>
      <w:r w:rsidRPr="005127A1">
        <w:rPr>
          <w:rFonts w:ascii="Times New Roman" w:eastAsia="Times New Roman" w:hAnsi="Times New Roman"/>
          <w:sz w:val="24"/>
          <w:szCs w:val="24"/>
        </w:rPr>
        <w:t xml:space="preserve"> Understanding </w:t>
      </w:r>
      <w:proofErr w:type="spellStart"/>
      <w:r w:rsidRPr="005127A1">
        <w:rPr>
          <w:rFonts w:ascii="Times New Roman" w:eastAsia="Times New Roman" w:hAnsi="Times New Roman"/>
          <w:sz w:val="24"/>
          <w:szCs w:val="24"/>
        </w:rPr>
        <w:t>Organisational</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OUP</w:t>
      </w:r>
    </w:p>
    <w:p w:rsidR="00D6670C" w:rsidRPr="005127A1" w:rsidRDefault="00D6670C" w:rsidP="00D6670C">
      <w:pPr>
        <w:spacing w:line="0" w:lineRule="atLeast"/>
        <w:ind w:left="347"/>
        <w:rPr>
          <w:rFonts w:ascii="Times New Roman" w:eastAsia="Times New Roman" w:hAnsi="Times New Roman"/>
          <w:sz w:val="24"/>
          <w:szCs w:val="24"/>
        </w:rPr>
      </w:pPr>
      <w:r w:rsidRPr="005127A1">
        <w:rPr>
          <w:rFonts w:ascii="Times New Roman" w:eastAsia="Times New Roman" w:hAnsi="Times New Roman"/>
          <w:sz w:val="24"/>
          <w:szCs w:val="24"/>
        </w:rPr>
        <w:t>Robbins, S. P</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Organisational</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Behaviour</w:t>
      </w:r>
      <w:proofErr w:type="spellEnd"/>
      <w:r w:rsidRPr="005127A1">
        <w:rPr>
          <w:rFonts w:ascii="Times New Roman" w:eastAsia="Times New Roman" w:hAnsi="Times New Roman"/>
          <w:sz w:val="24"/>
          <w:szCs w:val="24"/>
        </w:rPr>
        <w:t>, Prentice Hall of India./Pearson Education</w:t>
      </w: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30136F"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AB570C" w:rsidRPr="0030136F">
        <w:rPr>
          <w:rFonts w:ascii="Times New Roman" w:eastAsia="Times New Roman" w:hAnsi="Times New Roman"/>
          <w:b/>
          <w:sz w:val="24"/>
          <w:szCs w:val="24"/>
        </w:rPr>
        <w:t>HUMAN RESOURCE DEVELOPMENT</w:t>
      </w:r>
    </w:p>
    <w:p w:rsidR="00F539BC" w:rsidRPr="0030136F" w:rsidRDefault="00F539BC" w:rsidP="00F539BC">
      <w:pPr>
        <w:autoSpaceDE w:val="0"/>
        <w:autoSpaceDN w:val="0"/>
        <w:adjustRightInd w:val="0"/>
        <w:spacing w:after="0"/>
        <w:jc w:val="both"/>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00AB570C" w:rsidRPr="0030136F">
        <w:rPr>
          <w:rFonts w:ascii="Times New Roman" w:eastAsia="Times New Roman" w:hAnsi="Times New Roman"/>
          <w:b/>
          <w:sz w:val="24"/>
          <w:szCs w:val="24"/>
        </w:rPr>
        <w:t>HR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D6670C" w:rsidRPr="005127A1" w:rsidRDefault="00D6670C" w:rsidP="00AB570C">
      <w:pPr>
        <w:spacing w:line="360" w:lineRule="auto"/>
        <w:rPr>
          <w:rFonts w:ascii="Times New Roman" w:eastAsia="Times New Roman" w:hAnsi="Times New Roman"/>
          <w:sz w:val="24"/>
          <w:szCs w:val="24"/>
        </w:rPr>
      </w:pPr>
    </w:p>
    <w:p w:rsidR="00226CF7" w:rsidRPr="005127A1" w:rsidRDefault="00226CF7"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HRD functions and its scope on industry. </w:t>
      </w:r>
      <w:proofErr w:type="gramStart"/>
      <w:r w:rsidRPr="005127A1">
        <w:rPr>
          <w:rFonts w:ascii="Times New Roman" w:hAnsi="Times New Roman" w:cs="Times New Roman"/>
          <w:sz w:val="24"/>
          <w:szCs w:val="24"/>
        </w:rPr>
        <w:t>The nature of changes in the industry by training, performance appraisal, OD intervention along with management of quality and productivity in HR and business reengineering.</w:t>
      </w:r>
      <w:proofErr w:type="gramEnd"/>
    </w:p>
    <w:p w:rsidR="00D90C78" w:rsidRPr="005127A1" w:rsidRDefault="00D90C78"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This course equips the students at post graduate level such a way that they are ready to face business world in terms of human recourses development. During this course, Students would learn about the organization development and employee’s development and find the ways and means to improve that.</w:t>
      </w:r>
    </w:p>
    <w:p w:rsidR="00001AAB" w:rsidRPr="005127A1" w:rsidRDefault="00001AAB" w:rsidP="00D6670C">
      <w:pPr>
        <w:spacing w:line="209" w:lineRule="exact"/>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Contents:</w:t>
      </w:r>
    </w:p>
    <w:p w:rsidR="00D6670C" w:rsidRPr="00AB570C" w:rsidRDefault="00D6670C" w:rsidP="00D6670C">
      <w:pPr>
        <w:spacing w:line="0" w:lineRule="atLeast"/>
        <w:ind w:right="-6"/>
        <w:jc w:val="center"/>
        <w:rPr>
          <w:rFonts w:ascii="Times New Roman" w:eastAsia="Times New Roman" w:hAnsi="Times New Roman"/>
          <w:b/>
          <w:sz w:val="24"/>
          <w:szCs w:val="24"/>
        </w:rPr>
      </w:pPr>
      <w:r w:rsidRPr="00AB570C">
        <w:rPr>
          <w:rFonts w:ascii="Times New Roman" w:eastAsia="Times New Roman" w:hAnsi="Times New Roman"/>
          <w:b/>
          <w:sz w:val="24"/>
          <w:szCs w:val="24"/>
          <w:u w:val="single"/>
        </w:rPr>
        <w:t>Module – I</w:t>
      </w:r>
      <w:r w:rsidRPr="00AB570C">
        <w:rPr>
          <w:rFonts w:ascii="Times New Roman" w:eastAsia="Times New Roman" w:hAnsi="Times New Roman"/>
          <w:b/>
          <w:sz w:val="24"/>
          <w:szCs w:val="24"/>
        </w:rPr>
        <w:t xml:space="preserve"> </w:t>
      </w:r>
      <w:proofErr w:type="gramStart"/>
      <w:r w:rsidRPr="00AB570C">
        <w:rPr>
          <w:rFonts w:ascii="Times New Roman" w:eastAsia="Times New Roman" w:hAnsi="Times New Roman"/>
          <w:b/>
          <w:sz w:val="24"/>
          <w:szCs w:val="24"/>
        </w:rPr>
        <w:t>( 20</w:t>
      </w:r>
      <w:proofErr w:type="gramEnd"/>
      <w:r w:rsidRPr="00AB570C">
        <w:rPr>
          <w:rFonts w:ascii="Times New Roman" w:eastAsia="Times New Roman" w:hAnsi="Times New Roman"/>
          <w:b/>
          <w:sz w:val="24"/>
          <w:szCs w:val="24"/>
        </w:rPr>
        <w:t xml:space="preserve">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AB570C">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Human Resource </w:t>
      </w:r>
      <w:proofErr w:type="gramStart"/>
      <w:r w:rsidRPr="005127A1">
        <w:rPr>
          <w:rFonts w:ascii="Times New Roman" w:eastAsia="Times New Roman" w:hAnsi="Times New Roman"/>
          <w:b/>
          <w:sz w:val="24"/>
          <w:szCs w:val="24"/>
        </w:rPr>
        <w:t xml:space="preserve">Development </w:t>
      </w:r>
      <w:r w:rsidRPr="005127A1">
        <w:rPr>
          <w:rFonts w:ascii="Times New Roman" w:eastAsia="Times New Roman" w:hAnsi="Times New Roman"/>
          <w:sz w:val="24"/>
          <w:szCs w:val="24"/>
        </w:rPr>
        <w:t>:</w:t>
      </w:r>
      <w:proofErr w:type="gramEnd"/>
      <w:r w:rsidRPr="005127A1">
        <w:rPr>
          <w:rFonts w:ascii="Times New Roman" w:eastAsia="Times New Roman" w:hAnsi="Times New Roman"/>
          <w:sz w:val="24"/>
          <w:szCs w:val="24"/>
        </w:rPr>
        <w:t xml:space="preserve"> Meaning, Scope and Purpose, HRD Process, Techniques of Assessment of HRD</w:t>
      </w:r>
      <w:r w:rsidR="00AB26CE" w:rsidRPr="005127A1">
        <w:rPr>
          <w:rFonts w:ascii="Times New Roman" w:eastAsia="Times New Roman" w:hAnsi="Times New Roman"/>
          <w:sz w:val="24"/>
          <w:szCs w:val="24"/>
        </w:rPr>
        <w:t xml:space="preserve"> Needs – Organizational Analysis, Task Analysis, Individual Analysis.</w:t>
      </w:r>
    </w:p>
    <w:tbl>
      <w:tblPr>
        <w:tblW w:w="0" w:type="auto"/>
        <w:tblInd w:w="727" w:type="dxa"/>
        <w:tblLayout w:type="fixed"/>
        <w:tblCellMar>
          <w:left w:w="0" w:type="dxa"/>
          <w:right w:w="0" w:type="dxa"/>
        </w:tblCellMar>
        <w:tblLook w:val="0000"/>
      </w:tblPr>
      <w:tblGrid>
        <w:gridCol w:w="7120"/>
        <w:gridCol w:w="1860"/>
      </w:tblGrid>
      <w:tr w:rsidR="00D6670C" w:rsidRPr="005127A1" w:rsidTr="00035096">
        <w:trPr>
          <w:trHeight w:val="221"/>
        </w:trPr>
        <w:tc>
          <w:tcPr>
            <w:tcW w:w="7120" w:type="dxa"/>
            <w:shd w:val="clear" w:color="auto" w:fill="auto"/>
            <w:vAlign w:val="bottom"/>
          </w:tcPr>
          <w:p w:rsidR="00D6670C" w:rsidRPr="005127A1" w:rsidRDefault="00D6670C" w:rsidP="00035096">
            <w:pPr>
              <w:spacing w:line="221" w:lineRule="exact"/>
              <w:rPr>
                <w:rFonts w:ascii="Times New Roman" w:eastAsia="Times New Roman" w:hAnsi="Times New Roman"/>
                <w:sz w:val="24"/>
                <w:szCs w:val="24"/>
              </w:rPr>
            </w:pPr>
          </w:p>
        </w:tc>
        <w:tc>
          <w:tcPr>
            <w:tcW w:w="1860" w:type="dxa"/>
            <w:shd w:val="clear" w:color="auto" w:fill="auto"/>
            <w:vAlign w:val="bottom"/>
          </w:tcPr>
          <w:p w:rsidR="00D6670C" w:rsidRPr="005127A1" w:rsidRDefault="00D6670C" w:rsidP="00293CC9">
            <w:pPr>
              <w:spacing w:line="221" w:lineRule="exact"/>
              <w:rPr>
                <w:rFonts w:ascii="Times New Roman" w:eastAsia="Times New Roman" w:hAnsi="Times New Roman"/>
                <w:w w:val="89"/>
                <w:sz w:val="24"/>
                <w:szCs w:val="24"/>
              </w:rPr>
            </w:pPr>
            <w:r w:rsidRPr="005127A1">
              <w:rPr>
                <w:rFonts w:ascii="Times New Roman" w:eastAsia="Times New Roman" w:hAnsi="Times New Roman"/>
                <w:w w:val="89"/>
                <w:sz w:val="24"/>
                <w:szCs w:val="24"/>
              </w:rPr>
              <w:t>[6L]</w:t>
            </w:r>
          </w:p>
        </w:tc>
      </w:tr>
    </w:tbl>
    <w:p w:rsidR="00D6670C" w:rsidRPr="005127A1" w:rsidRDefault="00D6670C" w:rsidP="00E81C72">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Strategies of HRD</w:t>
      </w:r>
      <w:r w:rsidRPr="005127A1">
        <w:rPr>
          <w:rFonts w:ascii="Times New Roman" w:eastAsia="Times New Roman" w:hAnsi="Times New Roman"/>
          <w:sz w:val="24"/>
          <w:szCs w:val="24"/>
        </w:rPr>
        <w:t>: Organizational Development, Individual Development, Team Development, Organizational</w:t>
      </w:r>
      <w:r w:rsidR="009920BA" w:rsidRPr="005127A1">
        <w:rPr>
          <w:rFonts w:ascii="Times New Roman" w:eastAsia="Times New Roman" w:hAnsi="Times New Roman"/>
          <w:sz w:val="24"/>
          <w:szCs w:val="24"/>
        </w:rPr>
        <w:t xml:space="preserve"> Culture Building.</w:t>
      </w:r>
    </w:p>
    <w:tbl>
      <w:tblPr>
        <w:tblW w:w="0" w:type="auto"/>
        <w:tblInd w:w="727" w:type="dxa"/>
        <w:tblLayout w:type="fixed"/>
        <w:tblCellMar>
          <w:left w:w="0" w:type="dxa"/>
          <w:right w:w="0" w:type="dxa"/>
        </w:tblCellMar>
        <w:tblLook w:val="0000"/>
      </w:tblPr>
      <w:tblGrid>
        <w:gridCol w:w="5020"/>
        <w:gridCol w:w="4020"/>
      </w:tblGrid>
      <w:tr w:rsidR="00D6670C" w:rsidRPr="005127A1" w:rsidTr="00035096">
        <w:trPr>
          <w:trHeight w:val="223"/>
        </w:trPr>
        <w:tc>
          <w:tcPr>
            <w:tcW w:w="502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p>
        </w:tc>
        <w:tc>
          <w:tcPr>
            <w:tcW w:w="402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p>
        </w:tc>
      </w:tr>
    </w:tbl>
    <w:p w:rsidR="00D6670C" w:rsidRPr="005127A1" w:rsidRDefault="00D6670C" w:rsidP="00E81C72">
      <w:pPr>
        <w:tabs>
          <w:tab w:val="left" w:pos="727"/>
        </w:tabs>
        <w:spacing w:after="0" w:line="210" w:lineRule="auto"/>
        <w:rPr>
          <w:rFonts w:ascii="Times New Roman" w:eastAsia="Times New Roman" w:hAnsi="Times New Roman"/>
          <w:sz w:val="24"/>
          <w:szCs w:val="24"/>
        </w:rPr>
      </w:pPr>
      <w:r w:rsidRPr="005127A1">
        <w:rPr>
          <w:rFonts w:ascii="Times New Roman" w:eastAsia="Times New Roman" w:hAnsi="Times New Roman"/>
          <w:b/>
          <w:sz w:val="24"/>
          <w:szCs w:val="24"/>
        </w:rPr>
        <w:t xml:space="preserve">Individual Development through Training: </w:t>
      </w:r>
      <w:r w:rsidRPr="005127A1">
        <w:rPr>
          <w:rFonts w:ascii="Times New Roman" w:eastAsia="Times New Roman" w:hAnsi="Times New Roman"/>
          <w:sz w:val="24"/>
          <w:szCs w:val="24"/>
        </w:rPr>
        <w:t xml:space="preserve">Designing Training </w:t>
      </w:r>
      <w:proofErr w:type="spellStart"/>
      <w:r w:rsidRPr="005127A1">
        <w:rPr>
          <w:rFonts w:ascii="Times New Roman" w:eastAsia="Times New Roman" w:hAnsi="Times New Roman"/>
          <w:sz w:val="24"/>
          <w:szCs w:val="24"/>
        </w:rPr>
        <w:t>Programme</w:t>
      </w:r>
      <w:proofErr w:type="spellEnd"/>
      <w:r w:rsidRPr="005127A1">
        <w:rPr>
          <w:rFonts w:ascii="Times New Roman" w:eastAsia="Times New Roman" w:hAnsi="Times New Roman"/>
          <w:sz w:val="24"/>
          <w:szCs w:val="24"/>
        </w:rPr>
        <w:t>; On-the-Job, Off-the-Job; Methods –</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Lecture, Case Analysis, Role Play, Games, Exercises; Role of Trainer, MDPs, Out-Bound Training.</w:t>
      </w:r>
    </w:p>
    <w:p w:rsidR="00D6670C" w:rsidRPr="005127A1" w:rsidRDefault="00D6670C" w:rsidP="00FA66D6">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w:t>
      </w:r>
      <w:proofErr w:type="gramStart"/>
      <w:r w:rsidRPr="005127A1">
        <w:rPr>
          <w:rFonts w:ascii="Times New Roman" w:eastAsia="Times New Roman" w:hAnsi="Times New Roman"/>
          <w:b/>
          <w:sz w:val="24"/>
          <w:szCs w:val="24"/>
        </w:rPr>
        <w:t>Training :</w:t>
      </w:r>
      <w:proofErr w:type="gram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Need, Principles, Criteria, Technique of Evaluation, Impediments to Effective</w:t>
      </w:r>
    </w:p>
    <w:tbl>
      <w:tblPr>
        <w:tblW w:w="0" w:type="auto"/>
        <w:tblInd w:w="727" w:type="dxa"/>
        <w:tblLayout w:type="fixed"/>
        <w:tblCellMar>
          <w:left w:w="0" w:type="dxa"/>
          <w:right w:w="0" w:type="dxa"/>
        </w:tblCellMar>
        <w:tblLook w:val="0000"/>
      </w:tblPr>
      <w:tblGrid>
        <w:gridCol w:w="6200"/>
        <w:gridCol w:w="2840"/>
      </w:tblGrid>
      <w:tr w:rsidR="00D6670C" w:rsidRPr="005127A1" w:rsidTr="00035096">
        <w:trPr>
          <w:trHeight w:val="223"/>
        </w:trPr>
        <w:tc>
          <w:tcPr>
            <w:tcW w:w="620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r w:rsidRPr="005127A1">
              <w:rPr>
                <w:rFonts w:ascii="Times New Roman" w:eastAsia="Times New Roman" w:hAnsi="Times New Roman"/>
                <w:sz w:val="24"/>
                <w:szCs w:val="24"/>
              </w:rPr>
              <w:t>Training, Improving Effectiveness of Training.</w:t>
            </w:r>
          </w:p>
        </w:tc>
        <w:tc>
          <w:tcPr>
            <w:tcW w:w="284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AB570C">
      <w:pPr>
        <w:spacing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w:t>
      </w:r>
      <w:proofErr w:type="gramStart"/>
      <w:r w:rsidRPr="005127A1">
        <w:rPr>
          <w:rFonts w:ascii="Times New Roman" w:eastAsia="Times New Roman" w:hAnsi="Times New Roman"/>
          <w:b/>
          <w:sz w:val="24"/>
          <w:szCs w:val="24"/>
        </w:rPr>
        <w:t>( 20</w:t>
      </w:r>
      <w:proofErr w:type="gramEnd"/>
      <w:r w:rsidRPr="005127A1">
        <w:rPr>
          <w:rFonts w:ascii="Times New Roman" w:eastAsia="Times New Roman" w:hAnsi="Times New Roman"/>
          <w:b/>
          <w:sz w:val="24"/>
          <w:szCs w:val="24"/>
        </w:rPr>
        <w:t xml:space="preserve"> hrs)</w:t>
      </w:r>
    </w:p>
    <w:p w:rsidR="00D6670C" w:rsidRPr="005127A1" w:rsidRDefault="00D6670C" w:rsidP="00F05230">
      <w:pPr>
        <w:tabs>
          <w:tab w:val="left" w:pos="1247"/>
        </w:tabs>
        <w:spacing w:after="0" w:line="0" w:lineRule="atLeast"/>
        <w:rPr>
          <w:rFonts w:ascii="Times New Roman" w:eastAsia="Times New Roman" w:hAnsi="Times New Roman"/>
          <w:b/>
          <w:sz w:val="24"/>
          <w:szCs w:val="24"/>
        </w:rPr>
      </w:pPr>
      <w:proofErr w:type="gramStart"/>
      <w:r w:rsidRPr="005127A1">
        <w:rPr>
          <w:rFonts w:ascii="Times New Roman" w:eastAsia="Times New Roman" w:hAnsi="Times New Roman"/>
          <w:sz w:val="24"/>
          <w:szCs w:val="24"/>
        </w:rPr>
        <w:t xml:space="preserve">Individual Development through Non - Training - Job Redesign </w:t>
      </w:r>
      <w:r w:rsidR="00FB6A5D" w:rsidRPr="005127A1">
        <w:rPr>
          <w:rFonts w:ascii="Times New Roman" w:eastAsia="Times New Roman" w:hAnsi="Times New Roman"/>
          <w:sz w:val="24"/>
          <w:szCs w:val="24"/>
        </w:rPr>
        <w:t>Programmed</w:t>
      </w:r>
      <w:r w:rsidRPr="005127A1">
        <w:rPr>
          <w:rFonts w:ascii="Times New Roman" w:eastAsia="Times New Roman" w:hAnsi="Times New Roman"/>
          <w:sz w:val="24"/>
          <w:szCs w:val="24"/>
        </w:rPr>
        <w:t>; Job Enlargement, Job</w:t>
      </w:r>
      <w:r w:rsidR="00293CC9" w:rsidRPr="005127A1">
        <w:rPr>
          <w:rFonts w:ascii="Times New Roman" w:eastAsia="Times New Roman" w:hAnsi="Times New Roman"/>
          <w:sz w:val="24"/>
          <w:szCs w:val="24"/>
        </w:rPr>
        <w:t xml:space="preserve"> Enrichment, Job Rotation, Suggestion Schemes, Career Planning, </w:t>
      </w:r>
      <w:r w:rsidR="00FB6A5D" w:rsidRPr="005127A1">
        <w:rPr>
          <w:rFonts w:ascii="Times New Roman" w:eastAsia="Times New Roman" w:hAnsi="Times New Roman"/>
          <w:sz w:val="24"/>
          <w:szCs w:val="24"/>
        </w:rPr>
        <w:t>Counseling</w:t>
      </w:r>
      <w:r w:rsidR="00293CC9" w:rsidRPr="005127A1">
        <w:rPr>
          <w:rFonts w:ascii="Times New Roman" w:eastAsia="Times New Roman" w:hAnsi="Times New Roman"/>
          <w:b/>
          <w:sz w:val="24"/>
          <w:szCs w:val="24"/>
        </w:rPr>
        <w:t>.</w:t>
      </w:r>
      <w:proofErr w:type="gramEnd"/>
      <w:r w:rsidR="00293CC9" w:rsidRPr="005127A1">
        <w:rPr>
          <w:rFonts w:ascii="Times New Roman" w:eastAsia="Times New Roman" w:hAnsi="Times New Roman"/>
          <w:b/>
          <w:sz w:val="24"/>
          <w:szCs w:val="24"/>
        </w:rPr>
        <w:tab/>
        <w:t>[6L]</w:t>
      </w:r>
    </w:p>
    <w:p w:rsidR="00D6670C" w:rsidRPr="005127A1" w:rsidRDefault="00D6670C" w:rsidP="00D6670C">
      <w:pPr>
        <w:spacing w:line="20" w:lineRule="exact"/>
        <w:rPr>
          <w:rFonts w:ascii="Times New Roman" w:eastAsia="Times New Roman" w:hAnsi="Times New Roman"/>
          <w:sz w:val="24"/>
          <w:szCs w:val="24"/>
        </w:rPr>
      </w:pPr>
    </w:p>
    <w:p w:rsidR="00D6670C" w:rsidRPr="005127A1" w:rsidRDefault="00105020" w:rsidP="00D6670C">
      <w:pPr>
        <w:spacing w:line="20" w:lineRule="exact"/>
        <w:rPr>
          <w:rFonts w:ascii="Times New Roman" w:eastAsia="Times New Roman" w:hAnsi="Times New Roman"/>
          <w:sz w:val="24"/>
          <w:szCs w:val="24"/>
        </w:rPr>
      </w:pPr>
      <w:r w:rsidRPr="00105020">
        <w:rPr>
          <w:rFonts w:ascii="Times New Roman" w:eastAsia="Times New Roman" w:hAnsi="Times New Roman"/>
          <w:b/>
          <w:w w:val="95"/>
          <w:sz w:val="24"/>
          <w:szCs w:val="24"/>
        </w:rPr>
        <w:pict>
          <v:line id="_x0000_s1028" style="position:absolute;z-index:-251658752" from="322.8pt,10.65pt" to="322.8pt,10.65pt" o:userdrawn="t" strokeweight=".33864mm"/>
        </w:pic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Team Development </w:t>
      </w:r>
      <w:proofErr w:type="spellStart"/>
      <w:r w:rsidRPr="005127A1">
        <w:rPr>
          <w:rFonts w:ascii="Times New Roman" w:eastAsia="Times New Roman" w:hAnsi="Times New Roman"/>
          <w:b/>
          <w:sz w:val="24"/>
          <w:szCs w:val="24"/>
        </w:rPr>
        <w:t>Programmes</w:t>
      </w:r>
      <w:proofErr w:type="spellEnd"/>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 xml:space="preserve">– Methods and Schemes : Role of </w:t>
      </w:r>
      <w:r w:rsidR="00030BE5" w:rsidRPr="005127A1">
        <w:rPr>
          <w:rFonts w:ascii="Times New Roman" w:eastAsia="Times New Roman" w:hAnsi="Times New Roman"/>
          <w:sz w:val="24"/>
          <w:szCs w:val="24"/>
        </w:rPr>
        <w:t xml:space="preserve">Staff and Line Managers in </w:t>
      </w:r>
      <w:proofErr w:type="spellStart"/>
      <w:r w:rsidR="00030BE5" w:rsidRPr="005127A1">
        <w:rPr>
          <w:rFonts w:ascii="Times New Roman" w:eastAsia="Times New Roman" w:hAnsi="Times New Roman"/>
          <w:sz w:val="24"/>
          <w:szCs w:val="24"/>
        </w:rPr>
        <w:t>HRD,</w:t>
      </w:r>
      <w:r w:rsidRPr="005127A1">
        <w:rPr>
          <w:rFonts w:ascii="Times New Roman" w:eastAsia="Times New Roman" w:hAnsi="Times New Roman"/>
          <w:sz w:val="24"/>
          <w:szCs w:val="24"/>
        </w:rPr>
        <w:t>Quality</w:t>
      </w:r>
      <w:proofErr w:type="spellEnd"/>
      <w:r w:rsidR="00293CC9" w:rsidRPr="005127A1">
        <w:rPr>
          <w:rFonts w:ascii="Times New Roman" w:eastAsia="Times New Roman" w:hAnsi="Times New Roman"/>
          <w:sz w:val="24"/>
          <w:szCs w:val="24"/>
        </w:rPr>
        <w:t xml:space="preserve"> Circle, Kaizen, Autonomous Small Group Activities [4L]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Competency Management – </w:t>
      </w:r>
      <w:r w:rsidRPr="005127A1">
        <w:rPr>
          <w:rFonts w:ascii="Times New Roman" w:eastAsia="Times New Roman" w:hAnsi="Times New Roman"/>
          <w:sz w:val="24"/>
          <w:szCs w:val="24"/>
        </w:rPr>
        <w:t>Planning, Mapping, Measurement</w:t>
      </w:r>
      <w:r w:rsidRPr="005127A1">
        <w:rPr>
          <w:rFonts w:ascii="Times New Roman" w:eastAsia="Times New Roman" w:hAnsi="Times New Roman"/>
          <w:sz w:val="24"/>
          <w:szCs w:val="24"/>
        </w:rPr>
        <w:tab/>
        <w:t>[4L]</w:t>
      </w:r>
    </w:p>
    <w:p w:rsidR="00293CC9" w:rsidRPr="005127A1" w:rsidRDefault="00293CC9" w:rsidP="00293CC9">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HRD Experiments and Cases – </w:t>
      </w:r>
      <w:r w:rsidRPr="005127A1">
        <w:rPr>
          <w:rFonts w:ascii="Times New Roman" w:eastAsia="Times New Roman" w:hAnsi="Times New Roman"/>
          <w:sz w:val="24"/>
          <w:szCs w:val="24"/>
        </w:rPr>
        <w:t>In India and Other Countries</w:t>
      </w:r>
      <w:r w:rsidRPr="005127A1">
        <w:rPr>
          <w:rFonts w:ascii="Times New Roman" w:eastAsia="Times New Roman" w:hAnsi="Times New Roman"/>
          <w:sz w:val="24"/>
          <w:szCs w:val="24"/>
        </w:rPr>
        <w:tab/>
        <w:t>[6L]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sz w:val="24"/>
          <w:szCs w:val="24"/>
        </w:rPr>
        <w:t>]</w:t>
      </w:r>
    </w:p>
    <w:p w:rsidR="00D6670C" w:rsidRPr="005127A1" w:rsidRDefault="000232BB"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Desimone</w:t>
      </w:r>
      <w:proofErr w:type="spellEnd"/>
      <w:r w:rsidRPr="005127A1">
        <w:rPr>
          <w:rFonts w:ascii="Times New Roman" w:eastAsia="Times New Roman" w:hAnsi="Times New Roman"/>
          <w:sz w:val="24"/>
          <w:szCs w:val="24"/>
        </w:rPr>
        <w:t>, R. L., Werner, J. M. &amp; Harris, D. M</w:t>
      </w:r>
      <w:proofErr w:type="gramStart"/>
      <w:r w:rsidRPr="005127A1">
        <w:rPr>
          <w:rFonts w:ascii="Times New Roman" w:eastAsia="Times New Roman" w:hAnsi="Times New Roman"/>
          <w:sz w:val="24"/>
          <w:szCs w:val="24"/>
        </w:rPr>
        <w:t>. :</w:t>
      </w:r>
      <w:proofErr w:type="gramEnd"/>
      <w:r w:rsidRPr="005127A1">
        <w:rPr>
          <w:rFonts w:ascii="Times New Roman" w:eastAsia="Times New Roman" w:hAnsi="Times New Roman"/>
          <w:sz w:val="24"/>
          <w:szCs w:val="24"/>
        </w:rPr>
        <w:t xml:space="preserve"> Human Resource Development, Thomson.</w:t>
      </w:r>
    </w:p>
    <w:p w:rsidR="00D6670C" w:rsidRPr="005127A1" w:rsidRDefault="00D6670C" w:rsidP="000232BB">
      <w:pPr>
        <w:pStyle w:val="ListParagraph"/>
        <w:numPr>
          <w:ilvl w:val="0"/>
          <w:numId w:val="12"/>
        </w:numPr>
        <w:spacing w:line="230" w:lineRule="auto"/>
        <w:rPr>
          <w:rFonts w:ascii="Times New Roman" w:eastAsia="Times New Roman" w:hAnsi="Times New Roman"/>
          <w:sz w:val="24"/>
          <w:szCs w:val="24"/>
        </w:rPr>
      </w:pPr>
      <w:proofErr w:type="spellStart"/>
      <w:r w:rsidRPr="005127A1">
        <w:rPr>
          <w:rFonts w:ascii="Times New Roman" w:eastAsia="Times New Roman" w:hAnsi="Times New Roman"/>
          <w:sz w:val="24"/>
          <w:szCs w:val="24"/>
        </w:rPr>
        <w:t>Pareek</w:t>
      </w:r>
      <w:proofErr w:type="spellEnd"/>
      <w:r w:rsidRPr="005127A1">
        <w:rPr>
          <w:rFonts w:ascii="Times New Roman" w:eastAsia="Times New Roman" w:hAnsi="Times New Roman"/>
          <w:sz w:val="24"/>
          <w:szCs w:val="24"/>
        </w:rPr>
        <w:t xml:space="preserve">, </w:t>
      </w:r>
      <w:proofErr w:type="spellStart"/>
      <w:r w:rsidRPr="005127A1">
        <w:rPr>
          <w:rFonts w:ascii="Times New Roman" w:eastAsia="Times New Roman" w:hAnsi="Times New Roman"/>
          <w:sz w:val="24"/>
          <w:szCs w:val="24"/>
        </w:rPr>
        <w:t>Udai</w:t>
      </w:r>
      <w:proofErr w:type="spellEnd"/>
      <w:r w:rsidRPr="005127A1">
        <w:rPr>
          <w:rFonts w:ascii="Times New Roman" w:eastAsia="Times New Roman" w:hAnsi="Times New Roman"/>
          <w:sz w:val="24"/>
          <w:szCs w:val="24"/>
        </w:rPr>
        <w:t xml:space="preserve"> &amp; </w:t>
      </w:r>
      <w:proofErr w:type="spellStart"/>
      <w:r w:rsidRPr="005127A1">
        <w:rPr>
          <w:rFonts w:ascii="Times New Roman" w:eastAsia="Times New Roman" w:hAnsi="Times New Roman"/>
          <w:sz w:val="24"/>
          <w:szCs w:val="24"/>
        </w:rPr>
        <w:t>Rao</w:t>
      </w:r>
      <w:proofErr w:type="spellEnd"/>
      <w:r w:rsidRPr="005127A1">
        <w:rPr>
          <w:rFonts w:ascii="Times New Roman" w:eastAsia="Times New Roman" w:hAnsi="Times New Roman"/>
          <w:sz w:val="24"/>
          <w:szCs w:val="24"/>
        </w:rPr>
        <w:t>, T. V.: Designing and Managing Human Resource Systems, Oxford &amp; IBH.</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Rajsekharan</w:t>
      </w:r>
      <w:proofErr w:type="spellEnd"/>
      <w:r w:rsidRPr="005127A1">
        <w:rPr>
          <w:rFonts w:ascii="Times New Roman" w:eastAsia="Times New Roman" w:hAnsi="Times New Roman"/>
          <w:sz w:val="24"/>
          <w:szCs w:val="24"/>
        </w:rPr>
        <w:t>, N.P. : Competency Web, Universities Press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Rao</w:t>
      </w:r>
      <w:proofErr w:type="spellEnd"/>
      <w:r w:rsidRPr="005127A1">
        <w:rPr>
          <w:rFonts w:ascii="Times New Roman" w:eastAsia="Times New Roman" w:hAnsi="Times New Roman"/>
          <w:sz w:val="24"/>
          <w:szCs w:val="24"/>
        </w:rPr>
        <w:t>, T. V. : Readings in HRD, Oxford &amp; IBH</w:t>
      </w:r>
    </w:p>
    <w:p w:rsidR="000232BB" w:rsidRPr="005127A1" w:rsidRDefault="000232BB" w:rsidP="000232BB">
      <w:pPr>
        <w:pStyle w:val="ListParagraph"/>
        <w:numPr>
          <w:ilvl w:val="0"/>
          <w:numId w:val="12"/>
        </w:numPr>
        <w:spacing w:line="0" w:lineRule="atLeast"/>
        <w:rPr>
          <w:rFonts w:ascii="Times New Roman" w:eastAsia="Times New Roman" w:hAnsi="Times New Roman"/>
          <w:sz w:val="24"/>
          <w:szCs w:val="24"/>
        </w:rPr>
      </w:pPr>
      <w:proofErr w:type="spellStart"/>
      <w:r w:rsidRPr="005127A1">
        <w:rPr>
          <w:rFonts w:ascii="Times New Roman" w:eastAsia="Times New Roman" w:hAnsi="Times New Roman"/>
          <w:sz w:val="24"/>
          <w:szCs w:val="24"/>
        </w:rPr>
        <w:t>Silvera</w:t>
      </w:r>
      <w:proofErr w:type="spellEnd"/>
      <w:r w:rsidRPr="005127A1">
        <w:rPr>
          <w:rFonts w:ascii="Times New Roman" w:eastAsia="Times New Roman" w:hAnsi="Times New Roman"/>
          <w:sz w:val="24"/>
          <w:szCs w:val="24"/>
        </w:rPr>
        <w:t>, D. M. : Human Resource Development – The Indian Experience-Publisher</w:t>
      </w:r>
    </w:p>
    <w:p w:rsidR="000232BB" w:rsidRPr="005127A1" w:rsidRDefault="000232BB" w:rsidP="000232BB">
      <w:pPr>
        <w:spacing w:line="0" w:lineRule="atLeast"/>
        <w:rPr>
          <w:rFonts w:ascii="Times New Roman" w:eastAsia="Times New Roman" w:hAnsi="Times New Roman"/>
          <w:sz w:val="24"/>
          <w:szCs w:val="24"/>
        </w:rPr>
        <w:sectPr w:rsidR="000232BB" w:rsidRPr="005127A1">
          <w:pgSz w:w="12240" w:h="15840"/>
          <w:pgMar w:top="777" w:right="1260" w:bottom="163" w:left="953" w:header="0" w:footer="0" w:gutter="0"/>
          <w:cols w:space="0" w:equalWidth="0">
            <w:col w:w="10027"/>
          </w:cols>
          <w:docGrid w:linePitch="360"/>
        </w:sectPr>
      </w:pPr>
    </w:p>
    <w:p w:rsidR="00D6670C" w:rsidRPr="005127A1" w:rsidRDefault="00D6670C" w:rsidP="00D6670C">
      <w:pPr>
        <w:spacing w:line="200" w:lineRule="exact"/>
        <w:rPr>
          <w:rFonts w:ascii="Times New Roman" w:eastAsia="Times New Roman" w:hAnsi="Times New Roman"/>
          <w:sz w:val="24"/>
          <w:szCs w:val="24"/>
        </w:rPr>
      </w:pPr>
    </w:p>
    <w:p w:rsidR="00D6670C" w:rsidRDefault="00D6670C"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Default="008556B8" w:rsidP="00D6670C">
      <w:pPr>
        <w:spacing w:line="268" w:lineRule="exact"/>
        <w:rPr>
          <w:rFonts w:ascii="Times New Roman" w:eastAsia="Times New Roman" w:hAnsi="Times New Roman"/>
          <w:sz w:val="24"/>
          <w:szCs w:val="24"/>
        </w:rPr>
      </w:pPr>
    </w:p>
    <w:p w:rsidR="008556B8" w:rsidRPr="005127A1" w:rsidRDefault="008556B8" w:rsidP="008556B8">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8556B8" w:rsidRDefault="008556B8" w:rsidP="008556B8">
      <w:pPr>
        <w:autoSpaceDE w:val="0"/>
        <w:autoSpaceDN w:val="0"/>
        <w:adjustRightInd w:val="0"/>
        <w:spacing w:after="0"/>
        <w:jc w:val="both"/>
        <w:rPr>
          <w:rFonts w:ascii="Times New Roman" w:hAnsi="Times New Roman" w:cs="Times New Roman"/>
          <w:b/>
          <w:bCs/>
          <w:sz w:val="24"/>
          <w:szCs w:val="24"/>
        </w:rPr>
      </w:pPr>
    </w:p>
    <w:p w:rsidR="006B7E67" w:rsidRDefault="008556B8" w:rsidP="006B7E67">
      <w:pPr>
        <w:spacing w:line="0" w:lineRule="atLeast"/>
        <w:ind w:left="360"/>
        <w:rPr>
          <w:rFonts w:ascii="Rockwell" w:eastAsia="Rockwell" w:hAnsi="Rockwell"/>
          <w:b/>
          <w:sz w:val="23"/>
        </w:rPr>
      </w:pPr>
      <w:r w:rsidRPr="005127A1">
        <w:rPr>
          <w:rFonts w:ascii="Times New Roman" w:hAnsi="Times New Roman" w:cs="Times New Roman"/>
          <w:b/>
          <w:bCs/>
          <w:sz w:val="24"/>
          <w:szCs w:val="24"/>
        </w:rPr>
        <w:t xml:space="preserve">Title of Course: </w:t>
      </w:r>
      <w:r w:rsidR="006B7E67">
        <w:rPr>
          <w:rFonts w:ascii="Rockwell" w:eastAsia="Rockwell" w:hAnsi="Rockwell"/>
          <w:b/>
          <w:sz w:val="23"/>
        </w:rPr>
        <w:t>PURCHASE MANAGEMENT AND INVENTORY CONTROL IN HOSPITALS</w:t>
      </w:r>
    </w:p>
    <w:p w:rsidR="008556B8" w:rsidRPr="0030136F" w:rsidRDefault="008556B8" w:rsidP="006B7E67">
      <w:pPr>
        <w:autoSpaceDE w:val="0"/>
        <w:autoSpaceDN w:val="0"/>
        <w:adjustRightInd w:val="0"/>
        <w:spacing w:after="0"/>
        <w:ind w:firstLine="360"/>
        <w:jc w:val="both"/>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Pr="0030136F">
        <w:rPr>
          <w:rFonts w:ascii="Times New Roman" w:eastAsia="Times New Roman" w:hAnsi="Times New Roman"/>
          <w:b/>
          <w:sz w:val="24"/>
          <w:szCs w:val="24"/>
        </w:rPr>
        <w:t>H</w:t>
      </w:r>
      <w:r w:rsidR="00CD0922">
        <w:rPr>
          <w:rFonts w:ascii="Times New Roman" w:eastAsia="Times New Roman" w:hAnsi="Times New Roman"/>
          <w:b/>
          <w:sz w:val="24"/>
          <w:szCs w:val="24"/>
        </w:rPr>
        <w:t>A – 401</w:t>
      </w:r>
    </w:p>
    <w:p w:rsidR="008556B8" w:rsidRPr="005127A1" w:rsidRDefault="008556B8" w:rsidP="006B7E67">
      <w:pPr>
        <w:autoSpaceDE w:val="0"/>
        <w:autoSpaceDN w:val="0"/>
        <w:adjustRightInd w:val="0"/>
        <w:spacing w:after="0"/>
        <w:ind w:firstLine="36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8556B8" w:rsidRPr="005127A1" w:rsidRDefault="008556B8" w:rsidP="008556B8">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6B7E67" w:rsidRPr="007956B2" w:rsidRDefault="006B7E67" w:rsidP="006B7E67">
      <w:pPr>
        <w:spacing w:line="6" w:lineRule="exact"/>
        <w:rPr>
          <w:rFonts w:ascii="Times New Roman" w:eastAsia="Times New Roman" w:hAnsi="Times New Roman" w:cs="Times New Roman"/>
        </w:rPr>
      </w:pPr>
    </w:p>
    <w:p w:rsidR="006B7E67" w:rsidRPr="007956B2" w:rsidRDefault="006B7E67" w:rsidP="006B7E67">
      <w:pPr>
        <w:spacing w:line="0" w:lineRule="atLeast"/>
        <w:rPr>
          <w:rFonts w:ascii="Times New Roman" w:eastAsia="Rockwell" w:hAnsi="Times New Roman" w:cs="Times New Roman"/>
          <w:b/>
          <w:sz w:val="23"/>
        </w:rPr>
      </w:pPr>
      <w:r w:rsidRPr="007956B2">
        <w:rPr>
          <w:rFonts w:ascii="Times New Roman" w:eastAsia="Rockwell" w:hAnsi="Times New Roman" w:cs="Times New Roman"/>
          <w:b/>
          <w:sz w:val="23"/>
        </w:rPr>
        <w:t>Objectives:</w:t>
      </w:r>
    </w:p>
    <w:p w:rsidR="006B7E67" w:rsidRPr="007956B2" w:rsidRDefault="006B7E67" w:rsidP="007956B2">
      <w:pPr>
        <w:numPr>
          <w:ilvl w:val="0"/>
          <w:numId w:val="23"/>
        </w:numPr>
        <w:tabs>
          <w:tab w:val="left" w:pos="700"/>
        </w:tabs>
        <w:spacing w:after="0" w:line="240" w:lineRule="auto"/>
        <w:ind w:left="700" w:hanging="348"/>
        <w:rPr>
          <w:rFonts w:ascii="Times New Roman" w:eastAsia="Wingdings" w:hAnsi="Times New Roman" w:cs="Times New Roman"/>
          <w:sz w:val="23"/>
        </w:rPr>
      </w:pPr>
      <w:r w:rsidRPr="007956B2">
        <w:rPr>
          <w:rFonts w:ascii="Times New Roman" w:eastAsia="Rockwell" w:hAnsi="Times New Roman" w:cs="Times New Roman"/>
          <w:sz w:val="23"/>
        </w:rPr>
        <w:t xml:space="preserve">To </w:t>
      </w:r>
      <w:proofErr w:type="spellStart"/>
      <w:r w:rsidRPr="007956B2">
        <w:rPr>
          <w:rFonts w:ascii="Times New Roman" w:eastAsia="Rockwell" w:hAnsi="Times New Roman" w:cs="Times New Roman"/>
          <w:sz w:val="23"/>
        </w:rPr>
        <w:t>familiarise</w:t>
      </w:r>
      <w:proofErr w:type="spellEnd"/>
      <w:r w:rsidRPr="007956B2">
        <w:rPr>
          <w:rFonts w:ascii="Times New Roman" w:eastAsia="Rockwell" w:hAnsi="Times New Roman" w:cs="Times New Roman"/>
          <w:sz w:val="23"/>
        </w:rPr>
        <w:t xml:space="preserve"> with the concepts of procurement</w:t>
      </w:r>
    </w:p>
    <w:p w:rsidR="006B7E67" w:rsidRPr="007956B2" w:rsidRDefault="006B7E67" w:rsidP="007956B2">
      <w:pPr>
        <w:numPr>
          <w:ilvl w:val="0"/>
          <w:numId w:val="23"/>
        </w:numPr>
        <w:tabs>
          <w:tab w:val="left" w:pos="700"/>
        </w:tabs>
        <w:spacing w:after="0" w:line="240" w:lineRule="auto"/>
        <w:ind w:left="700" w:hanging="348"/>
        <w:rPr>
          <w:rFonts w:ascii="Times New Roman" w:eastAsia="Wingdings" w:hAnsi="Times New Roman" w:cs="Times New Roman"/>
          <w:sz w:val="23"/>
        </w:rPr>
      </w:pPr>
      <w:r w:rsidRPr="007956B2">
        <w:rPr>
          <w:rFonts w:ascii="Times New Roman" w:eastAsia="Rockwell" w:hAnsi="Times New Roman" w:cs="Times New Roman"/>
          <w:sz w:val="23"/>
        </w:rPr>
        <w:t>To understand stores management and inventory control system</w:t>
      </w:r>
    </w:p>
    <w:p w:rsidR="006B7E67" w:rsidRPr="007956B2" w:rsidRDefault="006B7E67" w:rsidP="007956B2">
      <w:pPr>
        <w:spacing w:line="240" w:lineRule="auto"/>
        <w:rPr>
          <w:rFonts w:ascii="Times New Roman" w:eastAsia="Times New Roman" w:hAnsi="Times New Roman" w:cs="Times New Roman"/>
        </w:rPr>
      </w:pPr>
    </w:p>
    <w:p w:rsidR="006B7E67" w:rsidRDefault="006B7E67" w:rsidP="007956B2">
      <w:pPr>
        <w:spacing w:line="0" w:lineRule="atLeast"/>
        <w:jc w:val="center"/>
        <w:rPr>
          <w:rFonts w:ascii="Times New Roman" w:eastAsia="Times New Roman" w:hAnsi="Times New Roman"/>
          <w:b/>
          <w:sz w:val="23"/>
        </w:rPr>
      </w:pPr>
      <w:r>
        <w:rPr>
          <w:rFonts w:ascii="Times New Roman" w:eastAsia="Times New Roman" w:hAnsi="Times New Roman"/>
          <w:b/>
          <w:sz w:val="23"/>
        </w:rPr>
        <w:t>UNIT I</w:t>
      </w:r>
    </w:p>
    <w:p w:rsidR="006B7E67" w:rsidRDefault="006B7E67" w:rsidP="006B7E67">
      <w:pPr>
        <w:spacing w:line="243" w:lineRule="auto"/>
        <w:jc w:val="both"/>
        <w:rPr>
          <w:rFonts w:ascii="Times New Roman" w:eastAsia="Times New Roman" w:hAnsi="Times New Roman"/>
          <w:sz w:val="23"/>
        </w:rPr>
      </w:pPr>
      <w:r>
        <w:rPr>
          <w:rFonts w:ascii="Times New Roman" w:eastAsia="Times New Roman" w:hAnsi="Times New Roman"/>
          <w:sz w:val="23"/>
        </w:rPr>
        <w:t>Principles of Logistic Management: Definition of Logistics Management – Functions of Logistics Management – Principles of Purchase Management - Tendering procedures – procurement procedure -Vendor development and rating – Methods of payment – Letter of credit</w:t>
      </w:r>
    </w:p>
    <w:p w:rsidR="006B7E67" w:rsidRDefault="006B7E67" w:rsidP="006B7E67">
      <w:pPr>
        <w:spacing w:line="3" w:lineRule="exact"/>
        <w:rPr>
          <w:rFonts w:ascii="Times New Roman" w:eastAsia="Times New Roman" w:hAnsi="Times New Roman"/>
        </w:rPr>
      </w:pPr>
    </w:p>
    <w:p w:rsidR="006B7E67" w:rsidRDefault="006B7E67" w:rsidP="006B7E67">
      <w:pPr>
        <w:spacing w:line="0" w:lineRule="atLeast"/>
        <w:rPr>
          <w:rFonts w:ascii="Times New Roman" w:eastAsia="Times New Roman" w:hAnsi="Times New Roman"/>
          <w:sz w:val="23"/>
        </w:rPr>
      </w:pPr>
      <w:r>
        <w:rPr>
          <w:rFonts w:ascii="Times New Roman" w:eastAsia="Times New Roman" w:hAnsi="Times New Roman"/>
          <w:sz w:val="23"/>
        </w:rPr>
        <w:t>– Foreign currency-payments.-Import documentation.</w:t>
      </w:r>
    </w:p>
    <w:p w:rsidR="006B7E67" w:rsidRDefault="006B7E67" w:rsidP="007956B2">
      <w:pPr>
        <w:spacing w:line="0" w:lineRule="atLeast"/>
        <w:jc w:val="center"/>
        <w:rPr>
          <w:rFonts w:ascii="Times New Roman" w:eastAsia="Times New Roman" w:hAnsi="Times New Roman"/>
          <w:b/>
          <w:sz w:val="23"/>
        </w:rPr>
      </w:pPr>
      <w:r>
        <w:rPr>
          <w:rFonts w:ascii="Times New Roman" w:eastAsia="Times New Roman" w:hAnsi="Times New Roman"/>
          <w:b/>
          <w:sz w:val="23"/>
        </w:rPr>
        <w:t>UNIT II</w:t>
      </w:r>
    </w:p>
    <w:p w:rsidR="006B7E67" w:rsidRDefault="006B7E67" w:rsidP="006B7E67">
      <w:pPr>
        <w:spacing w:line="262" w:lineRule="auto"/>
        <w:jc w:val="both"/>
        <w:rPr>
          <w:rFonts w:ascii="Times New Roman" w:eastAsia="Times New Roman" w:hAnsi="Times New Roman"/>
          <w:sz w:val="23"/>
        </w:rPr>
      </w:pPr>
      <w:r>
        <w:rPr>
          <w:rFonts w:ascii="Times New Roman" w:eastAsia="Times New Roman" w:hAnsi="Times New Roman"/>
          <w:sz w:val="23"/>
        </w:rPr>
        <w:t>Inventory control: Definition -objectives of Inventory Control – Types of Inventory cost – Types of Inventory Control – Pareto’s law -ABC /VED / SDE Analysis – Lead Time – Buffer stock – Reorder level – Economic Order Quantity (EOQ) – Types of Inventory Control systems.</w:t>
      </w:r>
    </w:p>
    <w:p w:rsidR="006B7E67" w:rsidRDefault="006B7E67" w:rsidP="007956B2">
      <w:pPr>
        <w:spacing w:line="0" w:lineRule="atLeast"/>
        <w:jc w:val="center"/>
        <w:rPr>
          <w:rFonts w:ascii="Times New Roman" w:eastAsia="Times New Roman" w:hAnsi="Times New Roman"/>
          <w:b/>
          <w:sz w:val="23"/>
        </w:rPr>
      </w:pPr>
      <w:r>
        <w:rPr>
          <w:rFonts w:ascii="Times New Roman" w:eastAsia="Times New Roman" w:hAnsi="Times New Roman"/>
          <w:b/>
          <w:sz w:val="23"/>
        </w:rPr>
        <w:t>UNIT III</w:t>
      </w:r>
    </w:p>
    <w:p w:rsidR="006B7E67" w:rsidRDefault="006B7E67" w:rsidP="007956B2">
      <w:pPr>
        <w:spacing w:line="243" w:lineRule="auto"/>
        <w:ind w:right="20"/>
        <w:rPr>
          <w:rFonts w:ascii="Times New Roman" w:eastAsia="Times New Roman" w:hAnsi="Times New Roman"/>
          <w:sz w:val="23"/>
        </w:rPr>
      </w:pPr>
      <w:proofErr w:type="gramStart"/>
      <w:r>
        <w:rPr>
          <w:rFonts w:ascii="Times New Roman" w:eastAsia="Times New Roman" w:hAnsi="Times New Roman"/>
          <w:sz w:val="23"/>
        </w:rPr>
        <w:t>Stores Management- location and layout – Standardization, Codification and Classification of materials – Material accounting and physical distribution – Store documentation– condemnation and disposal of scrap, surplus and obsolete materials – Types of stores in a Hospital.</w:t>
      </w:r>
      <w:proofErr w:type="gramEnd"/>
    </w:p>
    <w:p w:rsidR="006B7E67" w:rsidRDefault="006B7E67" w:rsidP="007956B2">
      <w:pPr>
        <w:spacing w:line="0" w:lineRule="atLeast"/>
        <w:jc w:val="center"/>
        <w:rPr>
          <w:rFonts w:ascii="Times New Roman" w:eastAsia="Times New Roman" w:hAnsi="Times New Roman"/>
          <w:b/>
          <w:sz w:val="23"/>
        </w:rPr>
      </w:pPr>
      <w:r>
        <w:rPr>
          <w:rFonts w:ascii="Times New Roman" w:eastAsia="Times New Roman" w:hAnsi="Times New Roman"/>
          <w:b/>
          <w:sz w:val="23"/>
        </w:rPr>
        <w:t>UNIT IV</w:t>
      </w:r>
    </w:p>
    <w:p w:rsidR="006B7E67" w:rsidRDefault="006B7E67" w:rsidP="006B7E67">
      <w:pPr>
        <w:spacing w:line="253" w:lineRule="auto"/>
        <w:ind w:right="20"/>
        <w:jc w:val="both"/>
        <w:rPr>
          <w:rFonts w:ascii="Times New Roman" w:eastAsia="Times New Roman" w:hAnsi="Times New Roman"/>
          <w:sz w:val="23"/>
        </w:rPr>
      </w:pPr>
      <w:r>
        <w:rPr>
          <w:rFonts w:ascii="Times New Roman" w:eastAsia="Times New Roman" w:hAnsi="Times New Roman"/>
          <w:sz w:val="23"/>
        </w:rPr>
        <w:t>Equipment Planning and Procurement: Steps in equipment selection – Utilization index – Factors leading to poor utilization of equipment- planning and procurement of spares / accessories / consumables.</w:t>
      </w:r>
    </w:p>
    <w:p w:rsidR="006B7E67" w:rsidRDefault="006B7E67" w:rsidP="007956B2">
      <w:pPr>
        <w:spacing w:line="0" w:lineRule="atLeast"/>
        <w:jc w:val="center"/>
        <w:rPr>
          <w:rFonts w:ascii="Times New Roman" w:eastAsia="Times New Roman" w:hAnsi="Times New Roman"/>
          <w:b/>
          <w:sz w:val="23"/>
        </w:rPr>
      </w:pPr>
      <w:r>
        <w:rPr>
          <w:rFonts w:ascii="Times New Roman" w:eastAsia="Times New Roman" w:hAnsi="Times New Roman"/>
          <w:b/>
          <w:sz w:val="23"/>
        </w:rPr>
        <w:t>UNIT V</w:t>
      </w:r>
    </w:p>
    <w:p w:rsidR="006B7E67" w:rsidRDefault="006B7E67" w:rsidP="006B7E67">
      <w:pPr>
        <w:spacing w:line="253" w:lineRule="auto"/>
        <w:jc w:val="both"/>
        <w:rPr>
          <w:rFonts w:ascii="Times New Roman" w:eastAsia="Times New Roman" w:hAnsi="Times New Roman"/>
          <w:sz w:val="23"/>
        </w:rPr>
      </w:pPr>
      <w:r>
        <w:rPr>
          <w:rFonts w:ascii="Times New Roman" w:eastAsia="Times New Roman" w:hAnsi="Times New Roman"/>
          <w:sz w:val="23"/>
        </w:rPr>
        <w:t>Recent trends in Materials Management: Types of Materials used and stored in a Hospital – Computerization of Materials function – MIS Reports – Concept and frame work of supply chain management -concept of Just in time and Central purchasing.</w:t>
      </w:r>
    </w:p>
    <w:p w:rsidR="006B7E67" w:rsidRDefault="006B7E67" w:rsidP="007956B2">
      <w:pPr>
        <w:spacing w:after="0" w:line="331" w:lineRule="exact"/>
        <w:rPr>
          <w:rFonts w:ascii="Times New Roman" w:eastAsia="Times New Roman" w:hAnsi="Times New Roman"/>
        </w:rPr>
      </w:pPr>
    </w:p>
    <w:p w:rsidR="007956B2" w:rsidRDefault="007956B2" w:rsidP="007956B2">
      <w:pPr>
        <w:spacing w:after="0" w:line="331" w:lineRule="exact"/>
        <w:rPr>
          <w:rFonts w:ascii="Times New Roman" w:eastAsia="Times New Roman" w:hAnsi="Times New Roman"/>
        </w:rPr>
      </w:pPr>
    </w:p>
    <w:p w:rsidR="007956B2" w:rsidRDefault="007956B2" w:rsidP="007956B2">
      <w:pPr>
        <w:spacing w:after="0" w:line="331" w:lineRule="exact"/>
        <w:rPr>
          <w:rFonts w:ascii="Times New Roman" w:eastAsia="Times New Roman" w:hAnsi="Times New Roman"/>
        </w:rPr>
      </w:pPr>
    </w:p>
    <w:p w:rsidR="006B7E67" w:rsidRDefault="006B7E67" w:rsidP="007956B2">
      <w:pPr>
        <w:spacing w:after="0" w:line="0" w:lineRule="atLeast"/>
        <w:rPr>
          <w:rFonts w:ascii="Times New Roman" w:eastAsia="Times New Roman" w:hAnsi="Times New Roman"/>
          <w:b/>
          <w:sz w:val="23"/>
        </w:rPr>
      </w:pPr>
      <w:r>
        <w:rPr>
          <w:rFonts w:ascii="Times New Roman" w:eastAsia="Times New Roman" w:hAnsi="Times New Roman"/>
          <w:b/>
          <w:sz w:val="23"/>
        </w:rPr>
        <w:lastRenderedPageBreak/>
        <w:t>REFERENCES:</w:t>
      </w:r>
    </w:p>
    <w:p w:rsidR="006B7E67" w:rsidRDefault="006B7E67" w:rsidP="007956B2">
      <w:pPr>
        <w:spacing w:after="0" w:line="39" w:lineRule="exact"/>
        <w:rPr>
          <w:rFonts w:ascii="Times New Roman" w:eastAsia="Times New Roman" w:hAnsi="Times New Roman"/>
        </w:rPr>
      </w:pPr>
    </w:p>
    <w:p w:rsidR="006B7E67" w:rsidRDefault="006B7E67" w:rsidP="007956B2">
      <w:pPr>
        <w:spacing w:after="0" w:line="0" w:lineRule="atLeast"/>
        <w:ind w:left="100"/>
        <w:rPr>
          <w:rFonts w:ascii="Times New Roman" w:eastAsia="Times New Roman" w:hAnsi="Times New Roman"/>
          <w:sz w:val="23"/>
        </w:rPr>
      </w:pPr>
      <w:r>
        <w:rPr>
          <w:rFonts w:ascii="Times New Roman" w:eastAsia="Times New Roman" w:hAnsi="Times New Roman"/>
          <w:b/>
          <w:sz w:val="23"/>
        </w:rPr>
        <w:t xml:space="preserve">Mr. K S </w:t>
      </w:r>
      <w:proofErr w:type="spellStart"/>
      <w:r>
        <w:rPr>
          <w:rFonts w:ascii="Times New Roman" w:eastAsia="Times New Roman" w:hAnsi="Times New Roman"/>
          <w:b/>
          <w:sz w:val="23"/>
        </w:rPr>
        <w:t>Menon</w:t>
      </w:r>
      <w:proofErr w:type="spellEnd"/>
      <w:r>
        <w:rPr>
          <w:rFonts w:ascii="Times New Roman" w:eastAsia="Times New Roman" w:hAnsi="Times New Roman"/>
          <w:sz w:val="23"/>
        </w:rPr>
        <w:t xml:space="preserve">, STORES MANAGEMENT </w:t>
      </w:r>
      <w:proofErr w:type="gramStart"/>
      <w:r>
        <w:rPr>
          <w:rFonts w:ascii="Times New Roman" w:eastAsia="Times New Roman" w:hAnsi="Times New Roman"/>
          <w:sz w:val="23"/>
        </w:rPr>
        <w:t>2ed.,</w:t>
      </w:r>
      <w:proofErr w:type="gramEnd"/>
      <w:r>
        <w:rPr>
          <w:rFonts w:ascii="Times New Roman" w:eastAsia="Times New Roman" w:hAnsi="Times New Roman"/>
          <w:sz w:val="23"/>
        </w:rPr>
        <w:t xml:space="preserve"> Macmillan India Ltd.,</w:t>
      </w:r>
    </w:p>
    <w:p w:rsidR="006B7E67" w:rsidRDefault="006B7E67" w:rsidP="007956B2">
      <w:pPr>
        <w:spacing w:after="0" w:line="44" w:lineRule="exact"/>
        <w:rPr>
          <w:rFonts w:ascii="Times New Roman" w:eastAsia="Times New Roman" w:hAnsi="Times New Roman"/>
        </w:rPr>
      </w:pPr>
    </w:p>
    <w:p w:rsidR="006B7E67" w:rsidRDefault="006B7E67" w:rsidP="007956B2">
      <w:pPr>
        <w:spacing w:after="0" w:line="0" w:lineRule="atLeast"/>
        <w:ind w:left="100"/>
        <w:rPr>
          <w:rFonts w:ascii="Times New Roman" w:eastAsia="Times New Roman" w:hAnsi="Times New Roman"/>
          <w:sz w:val="23"/>
        </w:rPr>
      </w:pPr>
      <w:r>
        <w:rPr>
          <w:rFonts w:ascii="Times New Roman" w:eastAsia="Times New Roman" w:hAnsi="Times New Roman"/>
          <w:b/>
          <w:sz w:val="23"/>
        </w:rPr>
        <w:t xml:space="preserve">Mr. </w:t>
      </w:r>
      <w:proofErr w:type="spellStart"/>
      <w:r>
        <w:rPr>
          <w:rFonts w:ascii="Times New Roman" w:eastAsia="Times New Roman" w:hAnsi="Times New Roman"/>
          <w:b/>
          <w:sz w:val="23"/>
        </w:rPr>
        <w:t>Rupnarayan</w:t>
      </w:r>
      <w:proofErr w:type="spellEnd"/>
      <w:r>
        <w:rPr>
          <w:rFonts w:ascii="Times New Roman" w:eastAsia="Times New Roman" w:hAnsi="Times New Roman"/>
          <w:b/>
          <w:sz w:val="23"/>
        </w:rPr>
        <w:t xml:space="preserve"> Bose</w:t>
      </w:r>
      <w:proofErr w:type="gramStart"/>
      <w:r>
        <w:rPr>
          <w:rFonts w:ascii="Times New Roman" w:eastAsia="Times New Roman" w:hAnsi="Times New Roman"/>
          <w:b/>
          <w:sz w:val="23"/>
        </w:rPr>
        <w:t xml:space="preserve">,  </w:t>
      </w:r>
      <w:r>
        <w:rPr>
          <w:rFonts w:ascii="Times New Roman" w:eastAsia="Times New Roman" w:hAnsi="Times New Roman"/>
          <w:sz w:val="23"/>
        </w:rPr>
        <w:t>AN</w:t>
      </w:r>
      <w:proofErr w:type="gramEnd"/>
      <w:r>
        <w:rPr>
          <w:rFonts w:ascii="Times New Roman" w:eastAsia="Times New Roman" w:hAnsi="Times New Roman"/>
          <w:sz w:val="23"/>
        </w:rPr>
        <w:t xml:space="preserve"> INTRODUCTION TO DOCUMENTARY CREDITS,</w:t>
      </w:r>
    </w:p>
    <w:p w:rsidR="006B7E67" w:rsidRDefault="006B7E67" w:rsidP="007956B2">
      <w:pPr>
        <w:spacing w:after="0" w:line="47" w:lineRule="exact"/>
        <w:rPr>
          <w:rFonts w:ascii="Times New Roman" w:eastAsia="Times New Roman" w:hAnsi="Times New Roman"/>
        </w:rPr>
      </w:pPr>
    </w:p>
    <w:p w:rsidR="006B7E67" w:rsidRDefault="006B7E67" w:rsidP="007956B2">
      <w:pPr>
        <w:spacing w:after="0" w:line="0" w:lineRule="atLeast"/>
        <w:ind w:left="400"/>
        <w:rPr>
          <w:rFonts w:ascii="Times New Roman" w:eastAsia="Times New Roman" w:hAnsi="Times New Roman"/>
          <w:i/>
          <w:sz w:val="23"/>
        </w:rPr>
      </w:pPr>
      <w:r>
        <w:rPr>
          <w:rFonts w:ascii="Times New Roman" w:eastAsia="Times New Roman" w:hAnsi="Times New Roman"/>
          <w:i/>
          <w:sz w:val="23"/>
        </w:rPr>
        <w:t>Macmillan India Ltd</w:t>
      </w:r>
    </w:p>
    <w:p w:rsidR="006B7E67" w:rsidRDefault="006B7E67" w:rsidP="007956B2">
      <w:pPr>
        <w:spacing w:after="0" w:line="41" w:lineRule="exact"/>
        <w:rPr>
          <w:rFonts w:ascii="Times New Roman" w:eastAsia="Times New Roman" w:hAnsi="Times New Roman"/>
        </w:rPr>
      </w:pPr>
    </w:p>
    <w:p w:rsidR="006B7E67" w:rsidRDefault="006B7E67" w:rsidP="007956B2">
      <w:pPr>
        <w:spacing w:after="0" w:line="0" w:lineRule="atLeast"/>
        <w:ind w:left="100"/>
        <w:rPr>
          <w:rFonts w:ascii="Times New Roman" w:eastAsia="Times New Roman" w:hAnsi="Times New Roman"/>
          <w:i/>
          <w:sz w:val="23"/>
        </w:rPr>
      </w:pPr>
      <w:r>
        <w:rPr>
          <w:rFonts w:ascii="Times New Roman" w:eastAsia="Times New Roman" w:hAnsi="Times New Roman"/>
          <w:b/>
          <w:sz w:val="23"/>
        </w:rPr>
        <w:t xml:space="preserve">Mr. B S </w:t>
      </w:r>
      <w:proofErr w:type="spellStart"/>
      <w:r>
        <w:rPr>
          <w:rFonts w:ascii="Times New Roman" w:eastAsia="Times New Roman" w:hAnsi="Times New Roman"/>
          <w:b/>
          <w:sz w:val="23"/>
        </w:rPr>
        <w:t>Sahay</w:t>
      </w:r>
      <w:proofErr w:type="spellEnd"/>
      <w:proofErr w:type="gramStart"/>
      <w:r>
        <w:rPr>
          <w:rFonts w:ascii="Times New Roman" w:eastAsia="Times New Roman" w:hAnsi="Times New Roman"/>
          <w:sz w:val="23"/>
        </w:rPr>
        <w:t>,  SUPPLY</w:t>
      </w:r>
      <w:proofErr w:type="gramEnd"/>
      <w:r>
        <w:rPr>
          <w:rFonts w:ascii="Times New Roman" w:eastAsia="Times New Roman" w:hAnsi="Times New Roman"/>
          <w:sz w:val="23"/>
        </w:rPr>
        <w:t xml:space="preserve"> CHAIN MANAGEMENT,</w:t>
      </w:r>
      <w:r>
        <w:rPr>
          <w:rFonts w:ascii="Times New Roman" w:eastAsia="Times New Roman" w:hAnsi="Times New Roman"/>
          <w:b/>
          <w:sz w:val="23"/>
        </w:rPr>
        <w:t xml:space="preserve">  </w:t>
      </w:r>
      <w:r>
        <w:rPr>
          <w:rFonts w:ascii="Times New Roman" w:eastAsia="Times New Roman" w:hAnsi="Times New Roman"/>
          <w:i/>
          <w:sz w:val="23"/>
        </w:rPr>
        <w:t>Macmillan India Ltd</w:t>
      </w:r>
    </w:p>
    <w:p w:rsidR="006B7E67" w:rsidRDefault="006B7E67" w:rsidP="007956B2">
      <w:pPr>
        <w:spacing w:after="0" w:line="46" w:lineRule="exact"/>
        <w:rPr>
          <w:rFonts w:ascii="Times New Roman" w:eastAsia="Times New Roman" w:hAnsi="Times New Roman"/>
        </w:rPr>
      </w:pPr>
    </w:p>
    <w:p w:rsidR="008556B8" w:rsidRDefault="006B7E67" w:rsidP="007956B2">
      <w:pPr>
        <w:spacing w:after="0" w:line="268" w:lineRule="exact"/>
        <w:rPr>
          <w:rFonts w:ascii="Times New Roman" w:eastAsia="Times New Roman" w:hAnsi="Times New Roman"/>
          <w:sz w:val="24"/>
          <w:szCs w:val="24"/>
        </w:rPr>
      </w:pPr>
      <w:r>
        <w:rPr>
          <w:rFonts w:ascii="Times New Roman" w:eastAsia="Times New Roman" w:hAnsi="Times New Roman"/>
          <w:b/>
          <w:sz w:val="23"/>
        </w:rPr>
        <w:t xml:space="preserve">Mr. </w:t>
      </w:r>
      <w:proofErr w:type="spellStart"/>
      <w:r>
        <w:rPr>
          <w:rFonts w:ascii="Times New Roman" w:eastAsia="Times New Roman" w:hAnsi="Times New Roman"/>
          <w:b/>
          <w:sz w:val="23"/>
        </w:rPr>
        <w:t>Gopalakrishnan</w:t>
      </w:r>
      <w:proofErr w:type="spellEnd"/>
      <w:r>
        <w:rPr>
          <w:rFonts w:ascii="Times New Roman" w:eastAsia="Times New Roman" w:hAnsi="Times New Roman"/>
          <w:b/>
          <w:sz w:val="23"/>
        </w:rPr>
        <w:t xml:space="preserve"> &amp; </w:t>
      </w:r>
      <w:proofErr w:type="spellStart"/>
      <w:r>
        <w:rPr>
          <w:rFonts w:ascii="Times New Roman" w:eastAsia="Times New Roman" w:hAnsi="Times New Roman"/>
          <w:b/>
          <w:sz w:val="23"/>
        </w:rPr>
        <w:t>Sunderasan</w:t>
      </w:r>
      <w:proofErr w:type="spellEnd"/>
      <w:r>
        <w:rPr>
          <w:rFonts w:ascii="Times New Roman" w:eastAsia="Times New Roman" w:hAnsi="Times New Roman"/>
          <w:sz w:val="23"/>
        </w:rPr>
        <w:t>, MATERIALS MANAGEMENT</w:t>
      </w:r>
    </w:p>
    <w:p w:rsidR="008556B8" w:rsidRDefault="008556B8"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8D4CE4" w:rsidRDefault="008D4CE4" w:rsidP="007956B2">
      <w:pPr>
        <w:spacing w:after="0" w:line="268" w:lineRule="exact"/>
        <w:rPr>
          <w:rFonts w:ascii="Times New Roman" w:eastAsia="Times New Roman" w:hAnsi="Times New Roman"/>
          <w:sz w:val="24"/>
          <w:szCs w:val="24"/>
        </w:rPr>
      </w:pPr>
    </w:p>
    <w:p w:rsidR="003F5F98" w:rsidRDefault="003F5F98" w:rsidP="007956B2">
      <w:pPr>
        <w:spacing w:after="0" w:line="268" w:lineRule="exact"/>
        <w:rPr>
          <w:rFonts w:ascii="Times New Roman" w:eastAsia="Times New Roman" w:hAnsi="Times New Roman"/>
          <w:sz w:val="24"/>
          <w:szCs w:val="24"/>
        </w:rPr>
      </w:pPr>
    </w:p>
    <w:p w:rsidR="003F5F98" w:rsidRDefault="003F5F98" w:rsidP="007956B2">
      <w:pPr>
        <w:spacing w:after="0" w:line="268" w:lineRule="exact"/>
        <w:rPr>
          <w:rFonts w:ascii="Times New Roman" w:eastAsia="Times New Roman" w:hAnsi="Times New Roman"/>
          <w:sz w:val="24"/>
          <w:szCs w:val="24"/>
        </w:rPr>
      </w:pPr>
    </w:p>
    <w:p w:rsidR="003F5F98" w:rsidRDefault="003F5F98" w:rsidP="007956B2">
      <w:pPr>
        <w:spacing w:after="0" w:line="268" w:lineRule="exact"/>
        <w:rPr>
          <w:rFonts w:ascii="Times New Roman" w:eastAsia="Times New Roman" w:hAnsi="Times New Roman"/>
          <w:sz w:val="24"/>
          <w:szCs w:val="24"/>
        </w:rPr>
      </w:pPr>
    </w:p>
    <w:p w:rsidR="003F5F98" w:rsidRDefault="003F5F98" w:rsidP="007956B2">
      <w:pPr>
        <w:spacing w:after="0" w:line="268" w:lineRule="exact"/>
        <w:rPr>
          <w:rFonts w:ascii="Times New Roman" w:eastAsia="Times New Roman" w:hAnsi="Times New Roman"/>
          <w:sz w:val="24"/>
          <w:szCs w:val="24"/>
        </w:rPr>
      </w:pPr>
    </w:p>
    <w:p w:rsidR="008D4CE4" w:rsidRPr="005127A1" w:rsidRDefault="008D4CE4" w:rsidP="008D4CE4">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8D4CE4" w:rsidRDefault="008D4CE4" w:rsidP="008D4CE4">
      <w:pPr>
        <w:autoSpaceDE w:val="0"/>
        <w:autoSpaceDN w:val="0"/>
        <w:adjustRightInd w:val="0"/>
        <w:spacing w:after="0"/>
        <w:jc w:val="both"/>
        <w:rPr>
          <w:rFonts w:ascii="Times New Roman" w:hAnsi="Times New Roman" w:cs="Times New Roman"/>
          <w:b/>
          <w:bCs/>
          <w:sz w:val="24"/>
          <w:szCs w:val="24"/>
        </w:rPr>
      </w:pPr>
    </w:p>
    <w:p w:rsidR="008D4CE4" w:rsidRDefault="008D4CE4" w:rsidP="008D4CE4">
      <w:pPr>
        <w:spacing w:line="0" w:lineRule="atLeast"/>
        <w:rPr>
          <w:rFonts w:ascii="Rockwell" w:eastAsia="Rockwell" w:hAnsi="Rockwell"/>
          <w:b/>
          <w:sz w:val="23"/>
        </w:rPr>
      </w:pPr>
      <w:r>
        <w:rPr>
          <w:rFonts w:ascii="Times New Roman" w:hAnsi="Times New Roman" w:cs="Times New Roman"/>
          <w:b/>
          <w:bCs/>
          <w:sz w:val="24"/>
          <w:szCs w:val="24"/>
        </w:rPr>
        <w:t xml:space="preserve">      </w:t>
      </w:r>
      <w:r w:rsidRPr="005127A1">
        <w:rPr>
          <w:rFonts w:ascii="Times New Roman" w:hAnsi="Times New Roman" w:cs="Times New Roman"/>
          <w:b/>
          <w:bCs/>
          <w:sz w:val="24"/>
          <w:szCs w:val="24"/>
        </w:rPr>
        <w:t xml:space="preserve">Title of Course: </w:t>
      </w:r>
      <w:r>
        <w:rPr>
          <w:rFonts w:ascii="Rockwell" w:eastAsia="Rockwell" w:hAnsi="Rockwell"/>
          <w:b/>
          <w:sz w:val="23"/>
        </w:rPr>
        <w:t>HOSPITAL FACILITIES MANAGEMENT</w:t>
      </w:r>
    </w:p>
    <w:p w:rsidR="008D4CE4" w:rsidRPr="0030136F" w:rsidRDefault="008D4CE4" w:rsidP="008D4CE4">
      <w:pPr>
        <w:spacing w:line="0" w:lineRule="atLeast"/>
        <w:ind w:left="360"/>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Pr="0030136F">
        <w:rPr>
          <w:rFonts w:ascii="Times New Roman" w:eastAsia="Times New Roman" w:hAnsi="Times New Roman"/>
          <w:b/>
          <w:sz w:val="24"/>
          <w:szCs w:val="24"/>
        </w:rPr>
        <w:t>H</w:t>
      </w:r>
      <w:r>
        <w:rPr>
          <w:rFonts w:ascii="Times New Roman" w:eastAsia="Times New Roman" w:hAnsi="Times New Roman"/>
          <w:b/>
          <w:sz w:val="24"/>
          <w:szCs w:val="24"/>
        </w:rPr>
        <w:t>A – 402</w:t>
      </w:r>
    </w:p>
    <w:p w:rsidR="008D4CE4" w:rsidRPr="005127A1" w:rsidRDefault="008D4CE4" w:rsidP="008D4CE4">
      <w:pPr>
        <w:autoSpaceDE w:val="0"/>
        <w:autoSpaceDN w:val="0"/>
        <w:adjustRightInd w:val="0"/>
        <w:spacing w:after="0"/>
        <w:ind w:firstLine="36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003F5F98">
        <w:rPr>
          <w:rFonts w:ascii="Times New Roman" w:eastAsia="Times New Roman" w:hAnsi="Times New Roman" w:cs="Times New Roman"/>
          <w:b/>
          <w:bCs/>
          <w:w w:val="101"/>
          <w:sz w:val="24"/>
          <w:szCs w:val="24"/>
        </w:rPr>
        <w:t xml:space="preserve">                       </w:t>
      </w:r>
      <w:r w:rsidRPr="005127A1">
        <w:rPr>
          <w:rFonts w:ascii="Times New Roman" w:eastAsia="Times New Roman" w:hAnsi="Times New Roman" w:cs="Times New Roman"/>
          <w:b/>
          <w:bCs/>
          <w:w w:val="101"/>
          <w:sz w:val="24"/>
          <w:szCs w:val="24"/>
        </w:rPr>
        <w:t xml:space="preserve">    </w:t>
      </w:r>
      <w:r w:rsidRPr="005127A1">
        <w:rPr>
          <w:rFonts w:ascii="Times New Roman" w:hAnsi="Times New Roman" w:cs="Times New Roman"/>
          <w:b/>
          <w:bCs/>
          <w:sz w:val="24"/>
          <w:szCs w:val="24"/>
        </w:rPr>
        <w:t>Course Credits: 4</w:t>
      </w:r>
    </w:p>
    <w:p w:rsidR="008D4CE4" w:rsidRPr="005127A1" w:rsidRDefault="008D4CE4" w:rsidP="008D4CE4">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8D4CE4" w:rsidRDefault="008D4CE4" w:rsidP="008D4CE4">
      <w:pPr>
        <w:spacing w:line="0" w:lineRule="atLeast"/>
        <w:rPr>
          <w:rFonts w:ascii="Rockwell" w:eastAsia="Rockwell" w:hAnsi="Rockwell"/>
          <w:sz w:val="23"/>
        </w:rPr>
      </w:pPr>
      <w:r>
        <w:rPr>
          <w:rFonts w:ascii="Rockwell" w:eastAsia="Rockwell" w:hAnsi="Rockwell"/>
          <w:b/>
          <w:sz w:val="23"/>
        </w:rPr>
        <w:t>Objectives</w:t>
      </w:r>
      <w:r>
        <w:rPr>
          <w:rFonts w:ascii="Rockwell" w:eastAsia="Rockwell" w:hAnsi="Rockwell"/>
          <w:sz w:val="23"/>
        </w:rPr>
        <w:t>:</w:t>
      </w:r>
    </w:p>
    <w:p w:rsidR="008D4CE4" w:rsidRDefault="008D4CE4" w:rsidP="008D4CE4">
      <w:pPr>
        <w:numPr>
          <w:ilvl w:val="0"/>
          <w:numId w:val="24"/>
        </w:numPr>
        <w:tabs>
          <w:tab w:val="left" w:pos="700"/>
        </w:tabs>
        <w:spacing w:after="0" w:line="0" w:lineRule="atLeast"/>
        <w:ind w:left="700" w:hanging="348"/>
        <w:rPr>
          <w:rFonts w:ascii="Wingdings" w:eastAsia="Wingdings" w:hAnsi="Wingdings"/>
          <w:sz w:val="23"/>
        </w:rPr>
      </w:pPr>
      <w:r>
        <w:rPr>
          <w:rFonts w:ascii="Rockwell" w:eastAsia="Rockwell" w:hAnsi="Rockwell"/>
          <w:sz w:val="23"/>
        </w:rPr>
        <w:t xml:space="preserve">To get </w:t>
      </w:r>
      <w:proofErr w:type="spellStart"/>
      <w:r>
        <w:rPr>
          <w:rFonts w:ascii="Rockwell" w:eastAsia="Rockwell" w:hAnsi="Rockwell"/>
          <w:sz w:val="23"/>
        </w:rPr>
        <w:t>familiarised</w:t>
      </w:r>
      <w:proofErr w:type="spellEnd"/>
      <w:r>
        <w:rPr>
          <w:rFonts w:ascii="Rockwell" w:eastAsia="Rockwell" w:hAnsi="Rockwell"/>
          <w:sz w:val="23"/>
        </w:rPr>
        <w:t xml:space="preserve"> with support service systems</w:t>
      </w:r>
    </w:p>
    <w:p w:rsidR="008D4CE4" w:rsidRDefault="008D4CE4" w:rsidP="008D4CE4">
      <w:pPr>
        <w:spacing w:line="3" w:lineRule="exact"/>
        <w:rPr>
          <w:rFonts w:ascii="Wingdings" w:eastAsia="Wingdings" w:hAnsi="Wingdings"/>
          <w:sz w:val="23"/>
        </w:rPr>
      </w:pPr>
    </w:p>
    <w:p w:rsidR="008D4CE4" w:rsidRDefault="008D4CE4" w:rsidP="008D4CE4">
      <w:pPr>
        <w:numPr>
          <w:ilvl w:val="0"/>
          <w:numId w:val="24"/>
        </w:numPr>
        <w:tabs>
          <w:tab w:val="left" w:pos="700"/>
        </w:tabs>
        <w:spacing w:after="0" w:line="0" w:lineRule="atLeast"/>
        <w:ind w:left="700" w:hanging="348"/>
        <w:rPr>
          <w:rFonts w:ascii="Wingdings" w:eastAsia="Wingdings" w:hAnsi="Wingdings"/>
          <w:sz w:val="23"/>
        </w:rPr>
      </w:pPr>
      <w:r>
        <w:rPr>
          <w:rFonts w:ascii="Rockwell" w:eastAsia="Rockwell" w:hAnsi="Rockwell"/>
          <w:sz w:val="23"/>
        </w:rPr>
        <w:t>To get acquainted with hazards and its management in hospital environment</w:t>
      </w:r>
    </w:p>
    <w:p w:rsidR="008D4CE4" w:rsidRDefault="008D4CE4" w:rsidP="008D4CE4">
      <w:pPr>
        <w:spacing w:line="172" w:lineRule="exact"/>
        <w:rPr>
          <w:rFonts w:ascii="Times New Roman" w:eastAsia="Times New Roman" w:hAnsi="Times New Roman"/>
        </w:rPr>
      </w:pPr>
    </w:p>
    <w:p w:rsidR="008D4CE4" w:rsidRDefault="008D4CE4" w:rsidP="008D4CE4">
      <w:pPr>
        <w:spacing w:line="0" w:lineRule="atLeast"/>
        <w:jc w:val="center"/>
        <w:rPr>
          <w:rFonts w:ascii="Times New Roman" w:eastAsia="Times New Roman" w:hAnsi="Times New Roman"/>
          <w:b/>
          <w:sz w:val="23"/>
        </w:rPr>
      </w:pPr>
      <w:r>
        <w:rPr>
          <w:rFonts w:ascii="Times New Roman" w:eastAsia="Times New Roman" w:hAnsi="Times New Roman"/>
          <w:b/>
          <w:sz w:val="23"/>
        </w:rPr>
        <w:t>UNIT I</w:t>
      </w:r>
    </w:p>
    <w:p w:rsidR="008D4CE4" w:rsidRDefault="008D4CE4" w:rsidP="008D4CE4">
      <w:pPr>
        <w:spacing w:line="0" w:lineRule="atLeast"/>
        <w:rPr>
          <w:rFonts w:ascii="Times New Roman" w:eastAsia="Times New Roman" w:hAnsi="Times New Roman"/>
          <w:sz w:val="23"/>
        </w:rPr>
      </w:pPr>
      <w:proofErr w:type="gramStart"/>
      <w:r>
        <w:rPr>
          <w:rFonts w:ascii="Times New Roman" w:eastAsia="Times New Roman" w:hAnsi="Times New Roman"/>
          <w:sz w:val="23"/>
        </w:rPr>
        <w:t>Nutrition and Dietary services – Pharmacy services – Medical Records services.</w:t>
      </w:r>
      <w:proofErr w:type="gramEnd"/>
    </w:p>
    <w:p w:rsidR="008D4CE4" w:rsidRDefault="008D4CE4" w:rsidP="008D4CE4">
      <w:pPr>
        <w:spacing w:line="0" w:lineRule="atLeast"/>
        <w:jc w:val="center"/>
        <w:rPr>
          <w:rFonts w:ascii="Times New Roman" w:eastAsia="Times New Roman" w:hAnsi="Times New Roman"/>
          <w:b/>
          <w:sz w:val="23"/>
        </w:rPr>
      </w:pPr>
      <w:r>
        <w:rPr>
          <w:rFonts w:ascii="Times New Roman" w:eastAsia="Times New Roman" w:hAnsi="Times New Roman"/>
          <w:b/>
          <w:sz w:val="23"/>
        </w:rPr>
        <w:t>UNIT II</w:t>
      </w:r>
    </w:p>
    <w:p w:rsidR="008D4CE4" w:rsidRDefault="008D4CE4" w:rsidP="008D4CE4">
      <w:pPr>
        <w:spacing w:line="249" w:lineRule="auto"/>
        <w:ind w:right="480"/>
        <w:rPr>
          <w:rFonts w:ascii="Times New Roman" w:eastAsia="Times New Roman" w:hAnsi="Times New Roman"/>
          <w:sz w:val="23"/>
        </w:rPr>
      </w:pPr>
      <w:r>
        <w:rPr>
          <w:rFonts w:ascii="Times New Roman" w:eastAsia="Times New Roman" w:hAnsi="Times New Roman"/>
          <w:sz w:val="23"/>
        </w:rPr>
        <w:t>Facilities Engineering – Maintenance of Civil Assets – Electrical supply and Water supply – Medical gas pipeline – Plumbing and Sanitation – Air conditioning system – Hot water and Steam supply – Communication Systems –Biomedical engineering departments in modern hospitals.</w:t>
      </w:r>
    </w:p>
    <w:p w:rsidR="008D4CE4" w:rsidRDefault="008D4CE4" w:rsidP="008D4CE4">
      <w:pPr>
        <w:spacing w:line="0" w:lineRule="atLeast"/>
        <w:jc w:val="center"/>
        <w:rPr>
          <w:rFonts w:ascii="Times New Roman" w:eastAsia="Times New Roman" w:hAnsi="Times New Roman"/>
          <w:b/>
          <w:sz w:val="23"/>
        </w:rPr>
      </w:pPr>
      <w:r>
        <w:rPr>
          <w:rFonts w:ascii="Times New Roman" w:eastAsia="Times New Roman" w:hAnsi="Times New Roman"/>
          <w:b/>
          <w:sz w:val="23"/>
        </w:rPr>
        <w:t>UNIT III</w:t>
      </w:r>
    </w:p>
    <w:p w:rsidR="008D4CE4" w:rsidRDefault="008D4CE4" w:rsidP="008D4CE4">
      <w:pPr>
        <w:spacing w:line="0" w:lineRule="atLeast"/>
        <w:rPr>
          <w:rFonts w:ascii="Times New Roman" w:eastAsia="Times New Roman" w:hAnsi="Times New Roman"/>
          <w:sz w:val="23"/>
        </w:rPr>
      </w:pPr>
      <w:r>
        <w:rPr>
          <w:rFonts w:ascii="Times New Roman" w:eastAsia="Times New Roman" w:hAnsi="Times New Roman"/>
          <w:sz w:val="23"/>
        </w:rPr>
        <w:t>Laundry services – House keeping services – CSSD-Energy conservation methods – AMC.</w:t>
      </w:r>
    </w:p>
    <w:p w:rsidR="008D4CE4" w:rsidRDefault="008D4CE4" w:rsidP="008D4CE4">
      <w:pPr>
        <w:spacing w:line="0" w:lineRule="atLeast"/>
        <w:jc w:val="center"/>
        <w:rPr>
          <w:rFonts w:ascii="Times New Roman" w:eastAsia="Times New Roman" w:hAnsi="Times New Roman"/>
          <w:b/>
          <w:sz w:val="23"/>
        </w:rPr>
      </w:pPr>
      <w:r>
        <w:rPr>
          <w:rFonts w:ascii="Times New Roman" w:eastAsia="Times New Roman" w:hAnsi="Times New Roman"/>
          <w:b/>
          <w:sz w:val="23"/>
        </w:rPr>
        <w:t>UNIT IV</w:t>
      </w:r>
    </w:p>
    <w:p w:rsidR="008D4CE4" w:rsidRDefault="008D4CE4" w:rsidP="008D4CE4">
      <w:pPr>
        <w:spacing w:line="0" w:lineRule="atLeast"/>
        <w:rPr>
          <w:rFonts w:ascii="Times New Roman" w:eastAsia="Times New Roman" w:hAnsi="Times New Roman"/>
          <w:sz w:val="23"/>
        </w:rPr>
      </w:pPr>
      <w:r>
        <w:rPr>
          <w:rFonts w:ascii="Times New Roman" w:eastAsia="Times New Roman" w:hAnsi="Times New Roman"/>
          <w:sz w:val="23"/>
        </w:rPr>
        <w:t>Ambulance services – Mortuary services – Hospital security services.</w:t>
      </w:r>
    </w:p>
    <w:p w:rsidR="008D4CE4" w:rsidRDefault="008D4CE4" w:rsidP="008D4CE4">
      <w:pPr>
        <w:spacing w:line="0" w:lineRule="atLeast"/>
        <w:jc w:val="center"/>
        <w:rPr>
          <w:rFonts w:ascii="Times New Roman" w:eastAsia="Times New Roman" w:hAnsi="Times New Roman"/>
          <w:b/>
          <w:sz w:val="23"/>
        </w:rPr>
      </w:pPr>
      <w:r>
        <w:rPr>
          <w:rFonts w:ascii="Times New Roman" w:eastAsia="Times New Roman" w:hAnsi="Times New Roman"/>
          <w:b/>
          <w:sz w:val="23"/>
        </w:rPr>
        <w:t>UNIT V</w:t>
      </w:r>
    </w:p>
    <w:p w:rsidR="008D4CE4" w:rsidRDefault="008D4CE4" w:rsidP="008D4CE4">
      <w:pPr>
        <w:spacing w:line="280" w:lineRule="auto"/>
        <w:ind w:right="20"/>
        <w:rPr>
          <w:rFonts w:ascii="Times New Roman" w:eastAsia="Times New Roman" w:hAnsi="Times New Roman"/>
          <w:sz w:val="23"/>
        </w:rPr>
      </w:pPr>
      <w:r>
        <w:rPr>
          <w:rFonts w:ascii="Times New Roman" w:eastAsia="Times New Roman" w:hAnsi="Times New Roman"/>
          <w:sz w:val="23"/>
        </w:rPr>
        <w:t>Disaster management – Fire hazards – Engineering Hazards – Radiological hazards.-Outsourcing of Support services –Waste disposal and management - few case studies.</w:t>
      </w:r>
    </w:p>
    <w:p w:rsidR="008D4CE4" w:rsidRDefault="008D4CE4" w:rsidP="008D4CE4">
      <w:pPr>
        <w:spacing w:line="0" w:lineRule="atLeast"/>
        <w:rPr>
          <w:rFonts w:ascii="Times New Roman" w:eastAsia="Times New Roman" w:hAnsi="Times New Roman"/>
          <w:b/>
          <w:sz w:val="23"/>
        </w:rPr>
      </w:pPr>
    </w:p>
    <w:p w:rsidR="008D4CE4" w:rsidRDefault="008D4CE4" w:rsidP="008D4CE4">
      <w:pPr>
        <w:spacing w:line="0" w:lineRule="atLeast"/>
        <w:rPr>
          <w:rFonts w:ascii="Times New Roman" w:eastAsia="Times New Roman" w:hAnsi="Times New Roman"/>
          <w:b/>
          <w:sz w:val="23"/>
        </w:rPr>
      </w:pPr>
      <w:r>
        <w:rPr>
          <w:rFonts w:ascii="Times New Roman" w:eastAsia="Times New Roman" w:hAnsi="Times New Roman"/>
          <w:b/>
          <w:sz w:val="23"/>
        </w:rPr>
        <w:t>REFERENCES:</w:t>
      </w:r>
    </w:p>
    <w:p w:rsidR="008D4CE4" w:rsidRDefault="008D4CE4" w:rsidP="008D4CE4">
      <w:pPr>
        <w:spacing w:line="39" w:lineRule="exact"/>
        <w:rPr>
          <w:rFonts w:ascii="Times New Roman" w:eastAsia="Times New Roman" w:hAnsi="Times New Roman"/>
        </w:rPr>
      </w:pPr>
    </w:p>
    <w:p w:rsidR="008D4CE4" w:rsidRDefault="008D4CE4" w:rsidP="008D4CE4">
      <w:pPr>
        <w:spacing w:after="0" w:line="279" w:lineRule="auto"/>
        <w:ind w:right="1880"/>
        <w:rPr>
          <w:rFonts w:ascii="Times New Roman" w:eastAsia="Times New Roman" w:hAnsi="Times New Roman"/>
          <w:sz w:val="23"/>
        </w:rPr>
      </w:pPr>
      <w:proofErr w:type="spellStart"/>
      <w:r>
        <w:rPr>
          <w:rFonts w:ascii="Times New Roman" w:eastAsia="Times New Roman" w:hAnsi="Times New Roman"/>
          <w:b/>
          <w:sz w:val="23"/>
        </w:rPr>
        <w:t>G.D.Kunders</w:t>
      </w:r>
      <w:proofErr w:type="spellEnd"/>
      <w:r>
        <w:rPr>
          <w:rFonts w:ascii="Times New Roman" w:eastAsia="Times New Roman" w:hAnsi="Times New Roman"/>
          <w:b/>
          <w:sz w:val="23"/>
        </w:rPr>
        <w:t xml:space="preserve">, </w:t>
      </w:r>
      <w:r>
        <w:rPr>
          <w:rFonts w:ascii="Times New Roman" w:eastAsia="Times New Roman" w:hAnsi="Times New Roman"/>
          <w:sz w:val="23"/>
        </w:rPr>
        <w:t>HOSPITAL AND FACILITIES PLANNING AND DESIGN</w:t>
      </w:r>
      <w:r>
        <w:rPr>
          <w:rFonts w:ascii="Times New Roman" w:eastAsia="Times New Roman" w:hAnsi="Times New Roman"/>
          <w:b/>
          <w:sz w:val="23"/>
        </w:rPr>
        <w:t xml:space="preserve"> Jacob Kline, </w:t>
      </w:r>
      <w:r>
        <w:rPr>
          <w:rFonts w:ascii="Times New Roman" w:eastAsia="Times New Roman" w:hAnsi="Times New Roman"/>
          <w:sz w:val="23"/>
        </w:rPr>
        <w:t>HAND BOOK OF BIO-MEDICAL ENGINEERING</w:t>
      </w:r>
    </w:p>
    <w:p w:rsidR="008D4CE4" w:rsidRDefault="008D4CE4" w:rsidP="008D4CE4">
      <w:pPr>
        <w:spacing w:after="0" w:line="2" w:lineRule="exact"/>
        <w:rPr>
          <w:rFonts w:ascii="Times New Roman" w:eastAsia="Times New Roman" w:hAnsi="Times New Roman"/>
        </w:rPr>
      </w:pPr>
    </w:p>
    <w:p w:rsidR="008D4CE4" w:rsidRDefault="008D4CE4" w:rsidP="008D4CE4">
      <w:pPr>
        <w:spacing w:after="0" w:line="280" w:lineRule="auto"/>
        <w:ind w:left="400" w:right="1140" w:hanging="391"/>
        <w:rPr>
          <w:rFonts w:ascii="Times New Roman" w:eastAsia="Times New Roman" w:hAnsi="Times New Roman"/>
          <w:sz w:val="23"/>
        </w:rPr>
      </w:pPr>
      <w:r>
        <w:rPr>
          <w:rFonts w:ascii="Times New Roman" w:eastAsia="Times New Roman" w:hAnsi="Times New Roman"/>
          <w:b/>
          <w:sz w:val="23"/>
        </w:rPr>
        <w:t xml:space="preserve">Webster J.G and Albert M. Coo, </w:t>
      </w:r>
      <w:r>
        <w:rPr>
          <w:rFonts w:ascii="Times New Roman" w:eastAsia="Times New Roman" w:hAnsi="Times New Roman"/>
          <w:sz w:val="23"/>
        </w:rPr>
        <w:t>CLINICAL ENGINEERING PRINCIPLES AND</w:t>
      </w:r>
      <w:r>
        <w:rPr>
          <w:rFonts w:ascii="Times New Roman" w:eastAsia="Times New Roman" w:hAnsi="Times New Roman"/>
          <w:b/>
          <w:sz w:val="23"/>
        </w:rPr>
        <w:t xml:space="preserve"> </w:t>
      </w:r>
      <w:r>
        <w:rPr>
          <w:rFonts w:ascii="Times New Roman" w:eastAsia="Times New Roman" w:hAnsi="Times New Roman"/>
          <w:sz w:val="23"/>
        </w:rPr>
        <w:t>PRACTICES</w:t>
      </w:r>
    </w:p>
    <w:p w:rsidR="008D4CE4" w:rsidRDefault="008D4CE4" w:rsidP="008D4CE4">
      <w:pPr>
        <w:spacing w:after="0" w:line="2" w:lineRule="exact"/>
        <w:rPr>
          <w:rFonts w:ascii="Times New Roman" w:eastAsia="Times New Roman" w:hAnsi="Times New Roman"/>
        </w:rPr>
      </w:pPr>
    </w:p>
    <w:p w:rsidR="008D4CE4" w:rsidRDefault="008D4CE4" w:rsidP="008D4CE4">
      <w:pPr>
        <w:spacing w:after="0" w:line="268" w:lineRule="exact"/>
        <w:rPr>
          <w:rFonts w:ascii="Times New Roman" w:eastAsia="Times New Roman" w:hAnsi="Times New Roman"/>
          <w:sz w:val="23"/>
        </w:rPr>
      </w:pPr>
      <w:r>
        <w:rPr>
          <w:rFonts w:ascii="Times New Roman" w:eastAsia="Times New Roman" w:hAnsi="Times New Roman"/>
          <w:b/>
          <w:sz w:val="23"/>
        </w:rPr>
        <w:t xml:space="preserve">Antony Kelly, </w:t>
      </w:r>
      <w:r>
        <w:rPr>
          <w:rFonts w:ascii="Times New Roman" w:eastAsia="Times New Roman" w:hAnsi="Times New Roman"/>
          <w:sz w:val="23"/>
        </w:rPr>
        <w:t>MAINTENANCE PLANNING AND CONTROL</w:t>
      </w:r>
    </w:p>
    <w:p w:rsidR="008D4CE4" w:rsidRDefault="008D4CE4" w:rsidP="008D4CE4">
      <w:pPr>
        <w:spacing w:after="0" w:line="268" w:lineRule="exact"/>
        <w:rPr>
          <w:rFonts w:ascii="Times New Roman" w:eastAsia="Times New Roman" w:hAnsi="Times New Roman"/>
          <w:sz w:val="23"/>
        </w:rPr>
      </w:pPr>
    </w:p>
    <w:p w:rsidR="008D4CE4" w:rsidRDefault="008D4CE4" w:rsidP="008D4CE4">
      <w:pPr>
        <w:spacing w:after="0" w:line="268" w:lineRule="exact"/>
        <w:rPr>
          <w:rFonts w:ascii="Times New Roman" w:eastAsia="Times New Roman" w:hAnsi="Times New Roman"/>
          <w:sz w:val="23"/>
        </w:rPr>
      </w:pPr>
    </w:p>
    <w:p w:rsidR="001057F5" w:rsidRDefault="001057F5" w:rsidP="008D4CE4">
      <w:pPr>
        <w:spacing w:after="0" w:line="268" w:lineRule="exact"/>
        <w:rPr>
          <w:rFonts w:ascii="Times New Roman" w:eastAsia="Times New Roman" w:hAnsi="Times New Roman"/>
          <w:sz w:val="23"/>
        </w:rPr>
      </w:pPr>
    </w:p>
    <w:p w:rsidR="003F5F98" w:rsidRPr="005127A1" w:rsidRDefault="003F5F98" w:rsidP="003F5F98">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3F5F98" w:rsidRDefault="003F5F98" w:rsidP="003F5F98">
      <w:pPr>
        <w:spacing w:line="0" w:lineRule="atLeast"/>
        <w:ind w:right="20"/>
        <w:rPr>
          <w:rFonts w:ascii="Times New Roman" w:hAnsi="Times New Roman" w:cs="Times New Roman"/>
          <w:b/>
          <w:bCs/>
          <w:sz w:val="24"/>
          <w:szCs w:val="24"/>
        </w:rPr>
      </w:pPr>
    </w:p>
    <w:p w:rsidR="003F5F98" w:rsidRDefault="003F5F98" w:rsidP="003F5F98">
      <w:pPr>
        <w:spacing w:line="0" w:lineRule="atLeast"/>
        <w:ind w:right="20"/>
        <w:rPr>
          <w:rFonts w:ascii="Rockwell" w:eastAsia="Rockwell" w:hAnsi="Rockwell"/>
          <w:b/>
          <w:sz w:val="23"/>
        </w:rPr>
      </w:pPr>
      <w:r w:rsidRPr="005127A1">
        <w:rPr>
          <w:rFonts w:ascii="Times New Roman" w:hAnsi="Times New Roman" w:cs="Times New Roman"/>
          <w:b/>
          <w:bCs/>
          <w:sz w:val="24"/>
          <w:szCs w:val="24"/>
        </w:rPr>
        <w:t xml:space="preserve">Title of Course: </w:t>
      </w:r>
      <w:r>
        <w:rPr>
          <w:rFonts w:ascii="Rockwell" w:eastAsia="Rockwell" w:hAnsi="Rockwell"/>
          <w:b/>
          <w:sz w:val="23"/>
        </w:rPr>
        <w:t>TOTAL QUALITY MANAGEMENT</w:t>
      </w:r>
    </w:p>
    <w:p w:rsidR="003F5F98" w:rsidRPr="0030136F" w:rsidRDefault="003F5F98" w:rsidP="003F5F98">
      <w:pPr>
        <w:spacing w:line="0" w:lineRule="atLeast"/>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Pr="0030136F">
        <w:rPr>
          <w:rFonts w:ascii="Times New Roman" w:eastAsia="Times New Roman" w:hAnsi="Times New Roman"/>
          <w:b/>
          <w:sz w:val="24"/>
          <w:szCs w:val="24"/>
        </w:rPr>
        <w:t>H</w:t>
      </w:r>
      <w:r>
        <w:rPr>
          <w:rFonts w:ascii="Times New Roman" w:eastAsia="Times New Roman" w:hAnsi="Times New Roman"/>
          <w:b/>
          <w:sz w:val="24"/>
          <w:szCs w:val="24"/>
        </w:rPr>
        <w:t>A – 402</w:t>
      </w:r>
    </w:p>
    <w:p w:rsidR="003F5F98" w:rsidRPr="005127A1" w:rsidRDefault="003F5F98" w:rsidP="003F5F98">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Pr>
          <w:rFonts w:ascii="Times New Roman" w:eastAsia="Times New Roman" w:hAnsi="Times New Roman" w:cs="Times New Roman"/>
          <w:b/>
          <w:bCs/>
          <w:w w:val="101"/>
          <w:sz w:val="24"/>
          <w:szCs w:val="24"/>
        </w:rPr>
        <w:t xml:space="preserve">                       </w:t>
      </w:r>
      <w:r w:rsidRPr="005127A1">
        <w:rPr>
          <w:rFonts w:ascii="Times New Roman" w:eastAsia="Times New Roman" w:hAnsi="Times New Roman" w:cs="Times New Roman"/>
          <w:b/>
          <w:bCs/>
          <w:w w:val="101"/>
          <w:sz w:val="24"/>
          <w:szCs w:val="24"/>
        </w:rPr>
        <w:t xml:space="preserve">    </w:t>
      </w:r>
      <w:r w:rsidRPr="005127A1">
        <w:rPr>
          <w:rFonts w:ascii="Times New Roman" w:hAnsi="Times New Roman" w:cs="Times New Roman"/>
          <w:b/>
          <w:bCs/>
          <w:sz w:val="24"/>
          <w:szCs w:val="24"/>
        </w:rPr>
        <w:t>Course Credits: 4</w:t>
      </w:r>
    </w:p>
    <w:p w:rsidR="003F5F98" w:rsidRDefault="003F5F98" w:rsidP="003F5F98">
      <w:pPr>
        <w:widowControl w:val="0"/>
        <w:autoSpaceDE w:val="0"/>
        <w:autoSpaceDN w:val="0"/>
        <w:adjustRightInd w:val="0"/>
        <w:spacing w:after="0"/>
        <w:ind w:right="395"/>
        <w:jc w:val="both"/>
        <w:rPr>
          <w:rFonts w:ascii="Times New Roman" w:eastAsia="Times New Roman" w:hAnsi="Times New Roman"/>
          <w:sz w:val="23"/>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3F5F98" w:rsidRDefault="003F5F98" w:rsidP="003F5F98">
      <w:pPr>
        <w:spacing w:line="0" w:lineRule="atLeast"/>
        <w:rPr>
          <w:rFonts w:ascii="Rockwell" w:eastAsia="Rockwell" w:hAnsi="Rockwell"/>
          <w:b/>
          <w:sz w:val="23"/>
        </w:rPr>
      </w:pPr>
      <w:r>
        <w:rPr>
          <w:rFonts w:ascii="Rockwell" w:eastAsia="Rockwell" w:hAnsi="Rockwell"/>
          <w:b/>
          <w:sz w:val="23"/>
        </w:rPr>
        <w:t>Objectives:</w:t>
      </w:r>
    </w:p>
    <w:p w:rsidR="003F5F98" w:rsidRDefault="003F5F98" w:rsidP="003F5F98">
      <w:pPr>
        <w:spacing w:line="22" w:lineRule="exact"/>
        <w:rPr>
          <w:rFonts w:ascii="Times New Roman" w:eastAsia="Times New Roman" w:hAnsi="Times New Roman"/>
        </w:rPr>
      </w:pPr>
    </w:p>
    <w:p w:rsidR="003F5F98" w:rsidRPr="003F5F98" w:rsidRDefault="003F5F98" w:rsidP="003F5F98">
      <w:pPr>
        <w:numPr>
          <w:ilvl w:val="0"/>
          <w:numId w:val="25"/>
        </w:numPr>
        <w:tabs>
          <w:tab w:val="left" w:pos="700"/>
        </w:tabs>
        <w:spacing w:after="0" w:line="0" w:lineRule="atLeast"/>
        <w:ind w:left="700" w:hanging="348"/>
        <w:rPr>
          <w:rFonts w:ascii="Times New Roman" w:eastAsia="Wingdings" w:hAnsi="Times New Roman" w:cs="Times New Roman"/>
          <w:sz w:val="23"/>
        </w:rPr>
      </w:pPr>
      <w:r w:rsidRPr="003F5F98">
        <w:rPr>
          <w:rFonts w:ascii="Times New Roman" w:eastAsia="Rockwell" w:hAnsi="Times New Roman" w:cs="Times New Roman"/>
          <w:sz w:val="23"/>
        </w:rPr>
        <w:t>To introduce with the TQM Concepts</w:t>
      </w:r>
    </w:p>
    <w:p w:rsidR="003F5F98" w:rsidRPr="003F5F98" w:rsidRDefault="003F5F98" w:rsidP="003F5F98">
      <w:pPr>
        <w:spacing w:line="3" w:lineRule="exact"/>
        <w:rPr>
          <w:rFonts w:ascii="Times New Roman" w:eastAsia="Wingdings" w:hAnsi="Times New Roman" w:cs="Times New Roman"/>
          <w:sz w:val="23"/>
        </w:rPr>
      </w:pPr>
    </w:p>
    <w:p w:rsidR="003F5F98" w:rsidRPr="003F5F98" w:rsidRDefault="003F5F98" w:rsidP="003F5F98">
      <w:pPr>
        <w:numPr>
          <w:ilvl w:val="0"/>
          <w:numId w:val="25"/>
        </w:numPr>
        <w:tabs>
          <w:tab w:val="left" w:pos="700"/>
        </w:tabs>
        <w:spacing w:after="0" w:line="0" w:lineRule="atLeast"/>
        <w:ind w:left="700" w:hanging="348"/>
        <w:rPr>
          <w:rFonts w:ascii="Times New Roman" w:eastAsia="Wingdings" w:hAnsi="Times New Roman" w:cs="Times New Roman"/>
          <w:sz w:val="23"/>
        </w:rPr>
      </w:pPr>
      <w:r w:rsidRPr="003F5F98">
        <w:rPr>
          <w:rFonts w:ascii="Times New Roman" w:eastAsia="Rockwell" w:hAnsi="Times New Roman" w:cs="Times New Roman"/>
          <w:sz w:val="23"/>
        </w:rPr>
        <w:t xml:space="preserve">To understand </w:t>
      </w:r>
      <w:proofErr w:type="spellStart"/>
      <w:r w:rsidRPr="003F5F98">
        <w:rPr>
          <w:rFonts w:ascii="Times New Roman" w:eastAsia="Rockwell" w:hAnsi="Times New Roman" w:cs="Times New Roman"/>
          <w:sz w:val="23"/>
        </w:rPr>
        <w:t>theimportance</w:t>
      </w:r>
      <w:proofErr w:type="spellEnd"/>
      <w:r w:rsidRPr="003F5F98">
        <w:rPr>
          <w:rFonts w:ascii="Times New Roman" w:eastAsia="Rockwell" w:hAnsi="Times New Roman" w:cs="Times New Roman"/>
          <w:sz w:val="23"/>
        </w:rPr>
        <w:t xml:space="preserve"> of quality in hospital management</w:t>
      </w:r>
    </w:p>
    <w:p w:rsidR="003F5F98" w:rsidRPr="003F5F98" w:rsidRDefault="003F5F98" w:rsidP="003F5F98">
      <w:pPr>
        <w:pStyle w:val="ListParagraph"/>
        <w:rPr>
          <w:rFonts w:ascii="Times New Roman" w:eastAsia="Wingdings" w:hAnsi="Times New Roman" w:cs="Times New Roman"/>
          <w:sz w:val="23"/>
        </w:rPr>
      </w:pPr>
    </w:p>
    <w:p w:rsidR="003F5F98" w:rsidRDefault="003F5F98" w:rsidP="003F5F98">
      <w:pPr>
        <w:spacing w:line="0" w:lineRule="atLeast"/>
        <w:jc w:val="center"/>
        <w:rPr>
          <w:rFonts w:ascii="Times New Roman" w:eastAsia="Times New Roman" w:hAnsi="Times New Roman"/>
          <w:b/>
          <w:sz w:val="23"/>
        </w:rPr>
      </w:pPr>
      <w:r>
        <w:rPr>
          <w:rFonts w:ascii="Times New Roman" w:eastAsia="Times New Roman" w:hAnsi="Times New Roman"/>
          <w:b/>
          <w:sz w:val="23"/>
        </w:rPr>
        <w:t>UNIT I</w:t>
      </w:r>
    </w:p>
    <w:p w:rsidR="003F5F98" w:rsidRDefault="003F5F98" w:rsidP="003F5F98">
      <w:pPr>
        <w:spacing w:line="242" w:lineRule="auto"/>
        <w:ind w:right="20"/>
        <w:jc w:val="both"/>
        <w:rPr>
          <w:rFonts w:ascii="Times New Roman" w:eastAsia="Times New Roman" w:hAnsi="Times New Roman"/>
          <w:sz w:val="23"/>
        </w:rPr>
      </w:pPr>
      <w:proofErr w:type="gramStart"/>
      <w:r>
        <w:rPr>
          <w:rFonts w:ascii="Times New Roman" w:eastAsia="Times New Roman" w:hAnsi="Times New Roman"/>
          <w:sz w:val="23"/>
        </w:rPr>
        <w:t xml:space="preserve">Quality mission, policy and objectives; concepts, evolution and determinants of quality; interpretation and process of quality audits; cost of quality and economics of </w:t>
      </w:r>
      <w:proofErr w:type="spellStart"/>
      <w:r>
        <w:rPr>
          <w:rFonts w:ascii="Times New Roman" w:eastAsia="Times New Roman" w:hAnsi="Times New Roman"/>
          <w:sz w:val="23"/>
        </w:rPr>
        <w:t>quality.Concepts</w:t>
      </w:r>
      <w:proofErr w:type="spellEnd"/>
      <w:r>
        <w:rPr>
          <w:rFonts w:ascii="Times New Roman" w:eastAsia="Times New Roman" w:hAnsi="Times New Roman"/>
          <w:sz w:val="23"/>
        </w:rPr>
        <w:t xml:space="preserve"> of quality improvement, quality assurance, business score card.</w:t>
      </w:r>
      <w:proofErr w:type="gramEnd"/>
      <w:r>
        <w:rPr>
          <w:rFonts w:ascii="Times New Roman" w:eastAsia="Times New Roman" w:hAnsi="Times New Roman"/>
          <w:sz w:val="23"/>
        </w:rPr>
        <w:t xml:space="preserve"> Contribution of quality gurus: </w:t>
      </w:r>
      <w:proofErr w:type="spellStart"/>
      <w:r>
        <w:rPr>
          <w:rFonts w:ascii="Times New Roman" w:eastAsia="Times New Roman" w:hAnsi="Times New Roman"/>
          <w:sz w:val="23"/>
        </w:rPr>
        <w:t>Shewhart</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Juran</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Figenbaum</w:t>
      </w:r>
      <w:proofErr w:type="spellEnd"/>
      <w:r>
        <w:rPr>
          <w:rFonts w:ascii="Times New Roman" w:eastAsia="Times New Roman" w:hAnsi="Times New Roman"/>
          <w:sz w:val="23"/>
        </w:rPr>
        <w:t xml:space="preserve">, Ishikawa, Deming and </w:t>
      </w:r>
      <w:proofErr w:type="spellStart"/>
      <w:r>
        <w:rPr>
          <w:rFonts w:ascii="Times New Roman" w:eastAsia="Times New Roman" w:hAnsi="Times New Roman"/>
          <w:sz w:val="23"/>
        </w:rPr>
        <w:t>Taguchi</w:t>
      </w:r>
      <w:proofErr w:type="gramStart"/>
      <w:r>
        <w:rPr>
          <w:rFonts w:ascii="Times New Roman" w:eastAsia="Times New Roman" w:hAnsi="Times New Roman"/>
          <w:sz w:val="23"/>
        </w:rPr>
        <w:t>;SPC</w:t>
      </w:r>
      <w:proofErr w:type="spellEnd"/>
      <w:proofErr w:type="gramEnd"/>
      <w:r>
        <w:rPr>
          <w:rFonts w:ascii="Times New Roman" w:eastAsia="Times New Roman" w:hAnsi="Times New Roman"/>
          <w:sz w:val="23"/>
        </w:rPr>
        <w:t>, SQC, CWQC, TPM, TQC:</w:t>
      </w:r>
    </w:p>
    <w:p w:rsidR="003F5F98" w:rsidRDefault="003F5F98" w:rsidP="003F5F98">
      <w:pPr>
        <w:spacing w:line="0" w:lineRule="atLeast"/>
        <w:jc w:val="center"/>
        <w:rPr>
          <w:rFonts w:ascii="Times New Roman" w:eastAsia="Times New Roman" w:hAnsi="Times New Roman"/>
          <w:b/>
          <w:sz w:val="23"/>
        </w:rPr>
      </w:pPr>
      <w:r>
        <w:rPr>
          <w:rFonts w:ascii="Times New Roman" w:eastAsia="Times New Roman" w:hAnsi="Times New Roman"/>
          <w:b/>
          <w:sz w:val="23"/>
        </w:rPr>
        <w:t>UNIT II</w:t>
      </w:r>
    </w:p>
    <w:p w:rsidR="003F5F98" w:rsidRDefault="003F5F98" w:rsidP="003F5F98">
      <w:pPr>
        <w:spacing w:line="241" w:lineRule="auto"/>
        <w:jc w:val="both"/>
        <w:rPr>
          <w:rFonts w:ascii="Times New Roman" w:eastAsia="Times New Roman" w:hAnsi="Times New Roman"/>
          <w:sz w:val="23"/>
        </w:rPr>
      </w:pPr>
      <w:r>
        <w:rPr>
          <w:rFonts w:ascii="Times New Roman" w:eastAsia="Times New Roman" w:hAnsi="Times New Roman"/>
          <w:sz w:val="23"/>
        </w:rPr>
        <w:t>Definition, underlying concepts, implementation and measurement of TQM, internal customer-supplier relationship, QFD, Quality Circles, Quality improvement teams, team work and motivation in TQM implementation, training and education, role of communication in implementing TQM, policy deployment.</w:t>
      </w:r>
    </w:p>
    <w:p w:rsidR="003F5F98" w:rsidRDefault="003F5F98" w:rsidP="003F5F98">
      <w:pPr>
        <w:spacing w:line="0" w:lineRule="atLeast"/>
        <w:jc w:val="center"/>
        <w:rPr>
          <w:rFonts w:ascii="Times New Roman" w:eastAsia="Times New Roman" w:hAnsi="Times New Roman"/>
          <w:b/>
          <w:sz w:val="23"/>
        </w:rPr>
      </w:pPr>
      <w:r>
        <w:rPr>
          <w:rFonts w:ascii="Times New Roman" w:eastAsia="Times New Roman" w:hAnsi="Times New Roman"/>
          <w:b/>
          <w:sz w:val="23"/>
        </w:rPr>
        <w:t>UNIT III</w:t>
      </w:r>
    </w:p>
    <w:p w:rsidR="003F5F98" w:rsidRDefault="003F5F98" w:rsidP="003F5F98">
      <w:pPr>
        <w:spacing w:line="7" w:lineRule="exact"/>
        <w:rPr>
          <w:rFonts w:ascii="Times New Roman" w:eastAsia="Times New Roman" w:hAnsi="Times New Roman"/>
        </w:rPr>
      </w:pPr>
    </w:p>
    <w:p w:rsidR="003F5F98" w:rsidRDefault="003F5F98" w:rsidP="003F5F98">
      <w:pPr>
        <w:spacing w:line="242" w:lineRule="auto"/>
        <w:jc w:val="both"/>
        <w:rPr>
          <w:rFonts w:ascii="Times New Roman" w:eastAsia="Times New Roman" w:hAnsi="Times New Roman"/>
          <w:sz w:val="23"/>
        </w:rPr>
      </w:pPr>
      <w:r>
        <w:rPr>
          <w:rFonts w:ascii="Times New Roman" w:eastAsia="Times New Roman" w:hAnsi="Times New Roman"/>
          <w:sz w:val="23"/>
        </w:rPr>
        <w:t xml:space="preserve">Processes in service organization and their control, simple seven tools of quality control; check sheet, Histogram, Scatter diagram, Process Mapping, Cause and Effect diagram, Pareto analysis, control charts and Advanced tools of quality -SQC; control charts for variables- X, </w:t>
      </w:r>
      <w:proofErr w:type="spellStart"/>
      <w:r>
        <w:rPr>
          <w:rFonts w:ascii="Times New Roman" w:eastAsia="Times New Roman" w:hAnsi="Times New Roman"/>
          <w:sz w:val="23"/>
        </w:rPr>
        <w:t>Xbar</w:t>
      </w:r>
      <w:proofErr w:type="spellEnd"/>
      <w:r>
        <w:rPr>
          <w:rFonts w:ascii="Times New Roman" w:eastAsia="Times New Roman" w:hAnsi="Times New Roman"/>
          <w:sz w:val="23"/>
        </w:rPr>
        <w:t xml:space="preserve">, and R charts and control charts for </w:t>
      </w:r>
      <w:proofErr w:type="spellStart"/>
      <w:r>
        <w:rPr>
          <w:rFonts w:ascii="Times New Roman" w:eastAsia="Times New Roman" w:hAnsi="Times New Roman"/>
          <w:sz w:val="23"/>
        </w:rPr>
        <w:t>attributesp,Np</w:t>
      </w:r>
      <w:proofErr w:type="spellEnd"/>
      <w:r>
        <w:rPr>
          <w:rFonts w:ascii="Times New Roman" w:eastAsia="Times New Roman" w:hAnsi="Times New Roman"/>
          <w:sz w:val="23"/>
        </w:rPr>
        <w:t xml:space="preserve">, and c charts. Acceptance sampling plan and </w:t>
      </w:r>
      <w:proofErr w:type="gramStart"/>
      <w:r>
        <w:rPr>
          <w:rFonts w:ascii="Times New Roman" w:eastAsia="Times New Roman" w:hAnsi="Times New Roman"/>
          <w:sz w:val="23"/>
        </w:rPr>
        <w:t>occurrence .</w:t>
      </w:r>
      <w:proofErr w:type="gramEnd"/>
    </w:p>
    <w:p w:rsidR="003F5F98" w:rsidRDefault="003F5F98" w:rsidP="003F5F98">
      <w:pPr>
        <w:spacing w:line="0" w:lineRule="atLeast"/>
        <w:jc w:val="center"/>
        <w:rPr>
          <w:rFonts w:ascii="Times New Roman" w:eastAsia="Times New Roman" w:hAnsi="Times New Roman"/>
          <w:b/>
          <w:sz w:val="23"/>
        </w:rPr>
      </w:pPr>
      <w:r>
        <w:rPr>
          <w:rFonts w:ascii="Times New Roman" w:eastAsia="Times New Roman" w:hAnsi="Times New Roman"/>
          <w:b/>
          <w:sz w:val="23"/>
        </w:rPr>
        <w:t>UNIT IV</w:t>
      </w:r>
    </w:p>
    <w:p w:rsidR="003F5F98" w:rsidRDefault="003F5F98" w:rsidP="003F5F98">
      <w:pPr>
        <w:spacing w:line="241" w:lineRule="auto"/>
        <w:ind w:right="20"/>
        <w:rPr>
          <w:rFonts w:ascii="Times New Roman" w:eastAsia="Times New Roman" w:hAnsi="Times New Roman"/>
        </w:rPr>
      </w:pPr>
      <w:r>
        <w:rPr>
          <w:rFonts w:ascii="Times New Roman" w:eastAsia="Times New Roman" w:hAnsi="Times New Roman"/>
          <w:sz w:val="23"/>
        </w:rPr>
        <w:t xml:space="preserve">Facets of quality, quality planning, quality improvement methods, Kaizen, quality audits, </w:t>
      </w:r>
      <w:proofErr w:type="spellStart"/>
      <w:r>
        <w:rPr>
          <w:rFonts w:ascii="Times New Roman" w:eastAsia="Times New Roman" w:hAnsi="Times New Roman"/>
          <w:sz w:val="23"/>
        </w:rPr>
        <w:t>dicmeal</w:t>
      </w:r>
      <w:proofErr w:type="spellEnd"/>
      <w:r>
        <w:rPr>
          <w:rFonts w:ascii="Times New Roman" w:eastAsia="Times New Roman" w:hAnsi="Times New Roman"/>
          <w:sz w:val="23"/>
        </w:rPr>
        <w:t xml:space="preserve"> audit, accreditation, nursing care standards, Six Sigma, JIT and NABL Introduction to IS02000, ISO 14000, and ISO 18000.</w:t>
      </w:r>
    </w:p>
    <w:p w:rsidR="003F5F98" w:rsidRDefault="003F5F98" w:rsidP="003F5F98">
      <w:pPr>
        <w:spacing w:line="239" w:lineRule="auto"/>
        <w:ind w:right="40"/>
        <w:rPr>
          <w:rFonts w:ascii="Times New Roman" w:eastAsia="Times New Roman" w:hAnsi="Times New Roman"/>
          <w:sz w:val="23"/>
        </w:rPr>
      </w:pPr>
      <w:proofErr w:type="gramStart"/>
      <w:r>
        <w:rPr>
          <w:rFonts w:ascii="Times New Roman" w:eastAsia="Times New Roman" w:hAnsi="Times New Roman"/>
          <w:sz w:val="23"/>
        </w:rPr>
        <w:t>Documentation of quality systems, quality manual, procedure manuals, work instruction manuals and records for ISO 2000.</w:t>
      </w:r>
      <w:proofErr w:type="gramEnd"/>
    </w:p>
    <w:p w:rsidR="003F5F98" w:rsidRDefault="003F5F98" w:rsidP="003F5F98">
      <w:pPr>
        <w:spacing w:line="239" w:lineRule="auto"/>
        <w:ind w:right="720"/>
        <w:rPr>
          <w:rFonts w:ascii="Times New Roman" w:eastAsia="Times New Roman" w:hAnsi="Times New Roman"/>
          <w:sz w:val="23"/>
        </w:rPr>
      </w:pPr>
      <w:r>
        <w:rPr>
          <w:rFonts w:ascii="Times New Roman" w:eastAsia="Times New Roman" w:hAnsi="Times New Roman"/>
          <w:sz w:val="23"/>
        </w:rPr>
        <w:t>Bench marking and Business Process Reengineering: definition, methodology and design, evaluation and analysis</w:t>
      </w:r>
    </w:p>
    <w:p w:rsidR="003F5F98" w:rsidRDefault="003F5F98" w:rsidP="003F5F98">
      <w:pPr>
        <w:spacing w:line="0" w:lineRule="atLeast"/>
        <w:jc w:val="center"/>
        <w:rPr>
          <w:rFonts w:ascii="Times New Roman" w:eastAsia="Times New Roman" w:hAnsi="Times New Roman"/>
          <w:b/>
          <w:sz w:val="23"/>
        </w:rPr>
      </w:pPr>
      <w:r>
        <w:rPr>
          <w:rFonts w:ascii="Times New Roman" w:eastAsia="Times New Roman" w:hAnsi="Times New Roman"/>
          <w:b/>
          <w:sz w:val="23"/>
        </w:rPr>
        <w:t>UNIT V</w:t>
      </w:r>
    </w:p>
    <w:p w:rsidR="003F5F98" w:rsidRDefault="003F5F98" w:rsidP="003F5F98">
      <w:pPr>
        <w:spacing w:line="3" w:lineRule="exact"/>
        <w:rPr>
          <w:rFonts w:ascii="Times New Roman" w:eastAsia="Times New Roman" w:hAnsi="Times New Roman"/>
        </w:rPr>
      </w:pPr>
    </w:p>
    <w:p w:rsidR="003F5F98" w:rsidRDefault="003F5F98" w:rsidP="003F5F98">
      <w:pPr>
        <w:spacing w:line="243" w:lineRule="auto"/>
        <w:ind w:right="60"/>
        <w:rPr>
          <w:rFonts w:ascii="Times New Roman" w:eastAsia="Times New Roman" w:hAnsi="Times New Roman"/>
          <w:sz w:val="23"/>
        </w:rPr>
      </w:pPr>
      <w:r>
        <w:rPr>
          <w:rFonts w:ascii="Times New Roman" w:eastAsia="Times New Roman" w:hAnsi="Times New Roman"/>
          <w:b/>
          <w:sz w:val="23"/>
        </w:rPr>
        <w:lastRenderedPageBreak/>
        <w:t xml:space="preserve">Current trends in TQM- </w:t>
      </w:r>
      <w:r>
        <w:rPr>
          <w:rFonts w:ascii="Times New Roman" w:eastAsia="Times New Roman" w:hAnsi="Times New Roman"/>
          <w:sz w:val="23"/>
        </w:rPr>
        <w:t>Quality in healthcare, Accreditation -with special emphasis on NABH</w:t>
      </w:r>
      <w:r>
        <w:rPr>
          <w:rFonts w:ascii="Times New Roman" w:eastAsia="Times New Roman" w:hAnsi="Times New Roman"/>
          <w:b/>
          <w:sz w:val="23"/>
        </w:rPr>
        <w:t xml:space="preserve"> </w:t>
      </w:r>
      <w:r>
        <w:rPr>
          <w:rFonts w:ascii="Times New Roman" w:eastAsia="Times New Roman" w:hAnsi="Times New Roman"/>
          <w:sz w:val="23"/>
        </w:rPr>
        <w:t>Accreditation,</w:t>
      </w:r>
    </w:p>
    <w:p w:rsidR="003F5F98" w:rsidRDefault="003F5F98" w:rsidP="003F5F98">
      <w:pPr>
        <w:spacing w:line="271" w:lineRule="exact"/>
        <w:rPr>
          <w:rFonts w:ascii="Times New Roman" w:eastAsia="Times New Roman" w:hAnsi="Times New Roman"/>
        </w:rPr>
      </w:pPr>
    </w:p>
    <w:p w:rsidR="003F5F98" w:rsidRDefault="003F5F98" w:rsidP="003F5F98">
      <w:pPr>
        <w:spacing w:line="0" w:lineRule="atLeast"/>
        <w:rPr>
          <w:rFonts w:ascii="Times New Roman" w:eastAsia="Times New Roman" w:hAnsi="Times New Roman"/>
          <w:b/>
          <w:sz w:val="23"/>
        </w:rPr>
      </w:pPr>
      <w:r>
        <w:rPr>
          <w:rFonts w:ascii="Times New Roman" w:eastAsia="Times New Roman" w:hAnsi="Times New Roman"/>
          <w:b/>
          <w:sz w:val="23"/>
        </w:rPr>
        <w:t>REFERENCES:</w:t>
      </w:r>
    </w:p>
    <w:p w:rsidR="003F5F98" w:rsidRDefault="003F5F98" w:rsidP="003F5F98">
      <w:pPr>
        <w:spacing w:line="3" w:lineRule="exact"/>
        <w:rPr>
          <w:rFonts w:ascii="Times New Roman" w:eastAsia="Times New Roman" w:hAnsi="Times New Roman"/>
        </w:rPr>
      </w:pPr>
    </w:p>
    <w:p w:rsidR="003F5F98" w:rsidRDefault="003F5F98" w:rsidP="003F5F98">
      <w:pPr>
        <w:spacing w:line="281" w:lineRule="auto"/>
        <w:ind w:right="160"/>
        <w:rPr>
          <w:rFonts w:ascii="Times New Roman" w:eastAsia="Times New Roman" w:hAnsi="Times New Roman"/>
          <w:sz w:val="23"/>
        </w:rPr>
      </w:pPr>
      <w:r>
        <w:rPr>
          <w:rFonts w:ascii="Times New Roman" w:eastAsia="Times New Roman" w:hAnsi="Times New Roman"/>
          <w:b/>
          <w:sz w:val="23"/>
        </w:rPr>
        <w:t xml:space="preserve">Bester field H. Dale, </w:t>
      </w:r>
      <w:r>
        <w:rPr>
          <w:rFonts w:ascii="Times New Roman" w:eastAsia="Times New Roman" w:hAnsi="Times New Roman"/>
          <w:sz w:val="23"/>
        </w:rPr>
        <w:t>TOTAL QUALITY MANAGEMENT,</w:t>
      </w:r>
      <w:r>
        <w:rPr>
          <w:rFonts w:ascii="Times New Roman" w:eastAsia="Times New Roman" w:hAnsi="Times New Roman"/>
          <w:b/>
          <w:sz w:val="23"/>
        </w:rPr>
        <w:t xml:space="preserve"> </w:t>
      </w:r>
      <w:r>
        <w:rPr>
          <w:rFonts w:ascii="Times New Roman" w:eastAsia="Times New Roman" w:hAnsi="Times New Roman"/>
          <w:i/>
          <w:sz w:val="23"/>
        </w:rPr>
        <w:t>Pearson New Delhi, 2005</w:t>
      </w:r>
      <w:r>
        <w:rPr>
          <w:rFonts w:ascii="Times New Roman" w:eastAsia="Times New Roman" w:hAnsi="Times New Roman"/>
          <w:sz w:val="23"/>
        </w:rPr>
        <w:t>.</w:t>
      </w:r>
      <w:r>
        <w:rPr>
          <w:rFonts w:ascii="Times New Roman" w:eastAsia="Times New Roman" w:hAnsi="Times New Roman"/>
          <w:b/>
          <w:sz w:val="23"/>
        </w:rPr>
        <w:t xml:space="preserve"> Sridhar </w:t>
      </w:r>
      <w:proofErr w:type="spellStart"/>
      <w:r>
        <w:rPr>
          <w:rFonts w:ascii="Times New Roman" w:eastAsia="Times New Roman" w:hAnsi="Times New Roman"/>
          <w:b/>
          <w:sz w:val="23"/>
        </w:rPr>
        <w:t>Bhat</w:t>
      </w:r>
      <w:proofErr w:type="spellEnd"/>
      <w:r>
        <w:rPr>
          <w:rFonts w:ascii="Times New Roman" w:eastAsia="Times New Roman" w:hAnsi="Times New Roman"/>
          <w:sz w:val="23"/>
        </w:rPr>
        <w:t>, TOTAL QUALITY MANAGEMENT,</w:t>
      </w:r>
      <w:r>
        <w:rPr>
          <w:rFonts w:ascii="Times New Roman" w:eastAsia="Times New Roman" w:hAnsi="Times New Roman"/>
          <w:b/>
          <w:sz w:val="23"/>
        </w:rPr>
        <w:t xml:space="preserve"> </w:t>
      </w:r>
      <w:r>
        <w:rPr>
          <w:rFonts w:ascii="Times New Roman" w:eastAsia="Times New Roman" w:hAnsi="Times New Roman"/>
          <w:i/>
          <w:sz w:val="23"/>
        </w:rPr>
        <w:t>Himalaya House pub., Mumbai,</w:t>
      </w:r>
      <w:r>
        <w:rPr>
          <w:rFonts w:ascii="Times New Roman" w:eastAsia="Times New Roman" w:hAnsi="Times New Roman"/>
          <w:b/>
          <w:sz w:val="23"/>
        </w:rPr>
        <w:t xml:space="preserve"> </w:t>
      </w:r>
      <w:r>
        <w:rPr>
          <w:rFonts w:ascii="Times New Roman" w:eastAsia="Times New Roman" w:hAnsi="Times New Roman"/>
          <w:sz w:val="23"/>
        </w:rPr>
        <w:t>2002</w:t>
      </w:r>
      <w:r>
        <w:rPr>
          <w:rFonts w:ascii="Times New Roman" w:eastAsia="Times New Roman" w:hAnsi="Times New Roman"/>
          <w:b/>
          <w:sz w:val="23"/>
        </w:rPr>
        <w:t xml:space="preserve"> </w:t>
      </w:r>
      <w:proofErr w:type="spellStart"/>
      <w:r>
        <w:rPr>
          <w:rFonts w:ascii="Times New Roman" w:eastAsia="Times New Roman" w:hAnsi="Times New Roman"/>
          <w:b/>
          <w:sz w:val="23"/>
        </w:rPr>
        <w:t>Sundara</w:t>
      </w:r>
      <w:proofErr w:type="spellEnd"/>
      <w:r>
        <w:rPr>
          <w:rFonts w:ascii="Times New Roman" w:eastAsia="Times New Roman" w:hAnsi="Times New Roman"/>
          <w:b/>
          <w:sz w:val="23"/>
        </w:rPr>
        <w:t xml:space="preserve"> </w:t>
      </w:r>
      <w:proofErr w:type="spellStart"/>
      <w:r>
        <w:rPr>
          <w:rFonts w:ascii="Times New Roman" w:eastAsia="Times New Roman" w:hAnsi="Times New Roman"/>
          <w:b/>
          <w:sz w:val="23"/>
        </w:rPr>
        <w:t>Raju</w:t>
      </w:r>
      <w:proofErr w:type="spellEnd"/>
      <w:r>
        <w:rPr>
          <w:rFonts w:ascii="Times New Roman" w:eastAsia="Times New Roman" w:hAnsi="Times New Roman"/>
          <w:b/>
          <w:sz w:val="23"/>
        </w:rPr>
        <w:t xml:space="preserve"> S.M.</w:t>
      </w:r>
      <w:r>
        <w:rPr>
          <w:rFonts w:ascii="Times New Roman" w:eastAsia="Times New Roman" w:hAnsi="Times New Roman"/>
          <w:sz w:val="23"/>
        </w:rPr>
        <w:t>, TOTAL QUALITY MANAGEMENT: A PRIMER,</w:t>
      </w:r>
      <w:r>
        <w:rPr>
          <w:rFonts w:ascii="Times New Roman" w:eastAsia="Times New Roman" w:hAnsi="Times New Roman"/>
          <w:b/>
          <w:sz w:val="23"/>
        </w:rPr>
        <w:t xml:space="preserve"> </w:t>
      </w:r>
      <w:r>
        <w:rPr>
          <w:rFonts w:ascii="Times New Roman" w:eastAsia="Times New Roman" w:hAnsi="Times New Roman"/>
          <w:i/>
          <w:sz w:val="23"/>
        </w:rPr>
        <w:t>Tata McGraw Hill,</w:t>
      </w:r>
      <w:r>
        <w:rPr>
          <w:rFonts w:ascii="Times New Roman" w:eastAsia="Times New Roman" w:hAnsi="Times New Roman"/>
          <w:b/>
          <w:sz w:val="23"/>
        </w:rPr>
        <w:t xml:space="preserve"> </w:t>
      </w:r>
      <w:proofErr w:type="spellStart"/>
      <w:r>
        <w:rPr>
          <w:rFonts w:ascii="Times New Roman" w:eastAsia="Times New Roman" w:hAnsi="Times New Roman"/>
          <w:b/>
          <w:sz w:val="23"/>
        </w:rPr>
        <w:t>Srinivasan</w:t>
      </w:r>
      <w:proofErr w:type="spellEnd"/>
      <w:r>
        <w:rPr>
          <w:rFonts w:ascii="Times New Roman" w:eastAsia="Times New Roman" w:hAnsi="Times New Roman"/>
          <w:b/>
          <w:sz w:val="23"/>
        </w:rPr>
        <w:t xml:space="preserve">, </w:t>
      </w:r>
      <w:r>
        <w:rPr>
          <w:rFonts w:ascii="Times New Roman" w:eastAsia="Times New Roman" w:hAnsi="Times New Roman"/>
          <w:sz w:val="23"/>
        </w:rPr>
        <w:t>N.S. AND V. NARAYANA, MANAGING QUALIY- CONCEPTS AND TASKS,</w:t>
      </w:r>
    </w:p>
    <w:p w:rsidR="003F5F98" w:rsidRDefault="003F5F98" w:rsidP="003F5F98">
      <w:pPr>
        <w:spacing w:line="239" w:lineRule="auto"/>
        <w:rPr>
          <w:rFonts w:ascii="Times New Roman" w:eastAsia="Times New Roman" w:hAnsi="Times New Roman"/>
          <w:sz w:val="23"/>
        </w:rPr>
      </w:pPr>
      <w:proofErr w:type="gramStart"/>
      <w:r>
        <w:rPr>
          <w:rFonts w:ascii="Times New Roman" w:eastAsia="Times New Roman" w:hAnsi="Times New Roman"/>
          <w:i/>
          <w:sz w:val="23"/>
        </w:rPr>
        <w:t>New Age International, 1996</w:t>
      </w:r>
      <w:r>
        <w:rPr>
          <w:rFonts w:ascii="Times New Roman" w:eastAsia="Times New Roman" w:hAnsi="Times New Roman"/>
          <w:sz w:val="23"/>
        </w:rPr>
        <w:t>.</w:t>
      </w:r>
      <w:proofErr w:type="gramEnd"/>
    </w:p>
    <w:p w:rsidR="003F5F98" w:rsidRDefault="003F5F98" w:rsidP="003F5F98">
      <w:pPr>
        <w:spacing w:line="41" w:lineRule="exact"/>
        <w:rPr>
          <w:rFonts w:ascii="Times New Roman" w:eastAsia="Times New Roman" w:hAnsi="Times New Roman"/>
        </w:rPr>
      </w:pPr>
    </w:p>
    <w:p w:rsidR="003F5F98" w:rsidRDefault="003F5F98" w:rsidP="003F5F98">
      <w:pPr>
        <w:spacing w:line="0" w:lineRule="atLeast"/>
        <w:rPr>
          <w:rFonts w:ascii="Times New Roman" w:eastAsia="Times New Roman" w:hAnsi="Times New Roman"/>
          <w:i/>
          <w:sz w:val="23"/>
        </w:rPr>
      </w:pPr>
      <w:proofErr w:type="spellStart"/>
      <w:r>
        <w:rPr>
          <w:rFonts w:ascii="Times New Roman" w:eastAsia="Times New Roman" w:hAnsi="Times New Roman"/>
          <w:b/>
          <w:sz w:val="23"/>
        </w:rPr>
        <w:t>Kume</w:t>
      </w:r>
      <w:proofErr w:type="spellEnd"/>
      <w:r>
        <w:rPr>
          <w:rFonts w:ascii="Times New Roman" w:eastAsia="Times New Roman" w:hAnsi="Times New Roman"/>
          <w:b/>
          <w:sz w:val="23"/>
        </w:rPr>
        <w:t xml:space="preserve">, H., </w:t>
      </w:r>
      <w:r>
        <w:rPr>
          <w:rFonts w:ascii="Times New Roman" w:eastAsia="Times New Roman" w:hAnsi="Times New Roman"/>
          <w:sz w:val="23"/>
        </w:rPr>
        <w:t>MANAGEMENT OF QUALITY,</w:t>
      </w:r>
      <w:r>
        <w:rPr>
          <w:rFonts w:ascii="Times New Roman" w:eastAsia="Times New Roman" w:hAnsi="Times New Roman"/>
          <w:b/>
          <w:sz w:val="23"/>
        </w:rPr>
        <w:t xml:space="preserve"> </w:t>
      </w:r>
      <w:r>
        <w:rPr>
          <w:rFonts w:ascii="Times New Roman" w:eastAsia="Times New Roman" w:hAnsi="Times New Roman"/>
          <w:i/>
          <w:sz w:val="23"/>
        </w:rPr>
        <w:t>Productivity Press, 1996</w:t>
      </w:r>
    </w:p>
    <w:sectPr w:rsidR="003F5F98" w:rsidSect="00293CC9">
      <w:type w:val="continuous"/>
      <w:pgSz w:w="12240" w:h="15840"/>
      <w:pgMar w:top="777" w:right="1260" w:bottom="163" w:left="953" w:header="0" w:footer="0" w:gutter="0"/>
      <w:cols w:space="0" w:equalWidth="0">
        <w:col w:w="1002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31" w:rsidRDefault="00916331" w:rsidP="00C63031">
      <w:pPr>
        <w:spacing w:after="0" w:line="240" w:lineRule="auto"/>
      </w:pPr>
      <w:r>
        <w:separator/>
      </w:r>
    </w:p>
  </w:endnote>
  <w:endnote w:type="continuationSeparator" w:id="0">
    <w:p w:rsidR="00916331" w:rsidRDefault="00916331" w:rsidP="00C6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31" w:rsidRDefault="00916331" w:rsidP="00C63031">
      <w:pPr>
        <w:spacing w:after="0" w:line="240" w:lineRule="auto"/>
      </w:pPr>
      <w:r>
        <w:separator/>
      </w:r>
    </w:p>
  </w:footnote>
  <w:footnote w:type="continuationSeparator" w:id="0">
    <w:p w:rsidR="00916331" w:rsidRDefault="00916331" w:rsidP="00C63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67" w:rsidRDefault="006B7E67">
    <w:pPr>
      <w:pStyle w:val="Header"/>
    </w:pPr>
  </w:p>
  <w:p w:rsidR="006B7E67" w:rsidRDefault="006B7E67" w:rsidP="00C63031">
    <w:pPr>
      <w:pStyle w:val="Header"/>
      <w:jc w:val="center"/>
      <w:rPr>
        <w:rFonts w:ascii="Times New Roman" w:hAnsi="Times New Roman" w:cs="Times New Roman"/>
        <w:b/>
        <w:sz w:val="24"/>
        <w:szCs w:val="24"/>
        <w:u w:val="single"/>
      </w:rPr>
    </w:pPr>
  </w:p>
  <w:p w:rsidR="006B7E67" w:rsidRDefault="006B7E67" w:rsidP="00C63031">
    <w:pPr>
      <w:pStyle w:val="Header"/>
      <w:jc w:val="center"/>
      <w:rPr>
        <w:rFonts w:ascii="Times New Roman" w:hAnsi="Times New Roman" w:cs="Times New Roman"/>
        <w:b/>
        <w:sz w:val="24"/>
        <w:szCs w:val="24"/>
        <w:u w:val="single"/>
      </w:rPr>
    </w:pPr>
  </w:p>
  <w:p w:rsidR="006B7E67" w:rsidRDefault="006B7E67" w:rsidP="00C63031">
    <w:pPr>
      <w:pStyle w:val="Header"/>
      <w:jc w:val="center"/>
      <w:rPr>
        <w:rFonts w:ascii="Times New Roman" w:hAnsi="Times New Roman" w:cs="Times New Roman"/>
        <w:b/>
        <w:sz w:val="24"/>
        <w:szCs w:val="24"/>
        <w:u w:val="single"/>
      </w:rPr>
    </w:pPr>
    <w:r w:rsidRPr="00C63031">
      <w:rPr>
        <w:rFonts w:ascii="Times New Roman" w:hAnsi="Times New Roman" w:cs="Times New Roman"/>
        <w:b/>
        <w:noProof/>
        <w:sz w:val="24"/>
        <w:szCs w:val="24"/>
        <w:u w:val="single"/>
      </w:rPr>
      <w:drawing>
        <wp:anchor distT="0" distB="0" distL="114300" distR="114300" simplePos="0" relativeHeight="251659264" behindDoc="1" locked="0" layoutInCell="1" allowOverlap="1">
          <wp:simplePos x="0" y="0"/>
          <wp:positionH relativeFrom="column">
            <wp:posOffset>2759319</wp:posOffset>
          </wp:positionH>
          <wp:positionV relativeFrom="paragraph">
            <wp:posOffset>-433412</wp:posOffset>
          </wp:positionV>
          <wp:extent cx="1185496" cy="633046"/>
          <wp:effectExtent l="19050" t="0" r="0" b="0"/>
          <wp:wrapThrough wrapText="bothSides">
            <wp:wrapPolygon edited="0">
              <wp:start x="-347" y="0"/>
              <wp:lineTo x="-347" y="20903"/>
              <wp:lineTo x="21531" y="20903"/>
              <wp:lineTo x="21531" y="0"/>
              <wp:lineTo x="-347" y="0"/>
            </wp:wrapPolygon>
          </wp:wrapThrough>
          <wp:docPr id="3"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84910" cy="629920"/>
                  </a:xfrm>
                  <a:prstGeom prst="rect">
                    <a:avLst/>
                  </a:prstGeom>
                  <a:noFill/>
                </pic:spPr>
              </pic:pic>
            </a:graphicData>
          </a:graphic>
        </wp:anchor>
      </w:drawing>
    </w:r>
  </w:p>
  <w:p w:rsidR="006B7E67" w:rsidRDefault="006B7E67" w:rsidP="00C63031">
    <w:pPr>
      <w:pStyle w:val="Header"/>
      <w:jc w:val="center"/>
      <w:rPr>
        <w:rFonts w:ascii="Times New Roman" w:hAnsi="Times New Roman" w:cs="Times New Roman"/>
        <w:b/>
        <w:sz w:val="24"/>
        <w:szCs w:val="24"/>
        <w:u w:val="single"/>
      </w:rPr>
    </w:pPr>
  </w:p>
  <w:p w:rsidR="006B7E67" w:rsidRDefault="006B7E67" w:rsidP="00C63031">
    <w:pPr>
      <w:pStyle w:val="Header"/>
      <w:jc w:val="center"/>
      <w:rPr>
        <w:rFonts w:ascii="Times New Roman" w:hAnsi="Times New Roman" w:cs="Times New Roman"/>
        <w:b/>
        <w:sz w:val="24"/>
        <w:szCs w:val="24"/>
        <w:u w:val="single"/>
      </w:rPr>
    </w:pPr>
    <w:r w:rsidRPr="00825091">
      <w:rPr>
        <w:rFonts w:ascii="Times New Roman" w:hAnsi="Times New Roman" w:cs="Times New Roman"/>
        <w:b/>
        <w:sz w:val="24"/>
        <w:szCs w:val="24"/>
        <w:u w:val="single"/>
      </w:rPr>
      <w:t>UNIVERSITY OF ENGINEERING &amp; MANAGEMENT, JAIPUR</w:t>
    </w:r>
  </w:p>
  <w:p w:rsidR="006B7E67" w:rsidRDefault="006B7E67" w:rsidP="00C63031">
    <w:pPr>
      <w:pStyle w:val="Header"/>
      <w:jc w:val="center"/>
      <w:rPr>
        <w:rFonts w:ascii="Times New Roman" w:hAnsi="Times New Roman" w:cs="Times New Roman"/>
        <w:b/>
        <w:sz w:val="24"/>
        <w:szCs w:val="24"/>
        <w:u w:val="single"/>
      </w:rPr>
    </w:pPr>
  </w:p>
  <w:p w:rsidR="006B7E67" w:rsidRPr="005127A1" w:rsidRDefault="006B7E67" w:rsidP="00C63031">
    <w:pPr>
      <w:spacing w:after="0"/>
      <w:jc w:val="center"/>
      <w:rPr>
        <w:rFonts w:ascii="Times New Roman" w:hAnsi="Times New Roman" w:cs="Times New Roman"/>
        <w:b/>
        <w:color w:val="000000" w:themeColor="text1"/>
        <w:sz w:val="24"/>
        <w:szCs w:val="24"/>
        <w:u w:val="single"/>
      </w:rPr>
    </w:pPr>
    <w:r w:rsidRPr="005127A1">
      <w:rPr>
        <w:rFonts w:ascii="Times New Roman" w:hAnsi="Times New Roman" w:cs="Times New Roman"/>
        <w:b/>
        <w:color w:val="000000" w:themeColor="text1"/>
        <w:sz w:val="24"/>
        <w:szCs w:val="24"/>
        <w:u w:val="single"/>
      </w:rPr>
      <w:t>MASTER OF BUSINESS ADMINISTRATION (MBA)</w:t>
    </w:r>
  </w:p>
  <w:p w:rsidR="006B7E67" w:rsidRPr="005127A1" w:rsidRDefault="006B7E67" w:rsidP="00C63031">
    <w:pPr>
      <w:pStyle w:val="Header"/>
      <w:jc w:val="center"/>
      <w:rPr>
        <w:rFonts w:ascii="Times New Roman" w:hAnsi="Times New Roman" w:cs="Times New Roman"/>
        <w:b/>
        <w:sz w:val="24"/>
        <w:szCs w:val="24"/>
        <w:u w:val="single"/>
      </w:rPr>
    </w:pPr>
  </w:p>
  <w:p w:rsidR="006B7E67" w:rsidRDefault="006B7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B44B3A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157F6BC"/>
    <w:lvl w:ilvl="0" w:tplc="FFFFFFFF">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33555200"/>
      <w:numFmt w:val="decimal"/>
      <w:lvlText w:val=""/>
      <w:lvlJc w:val="left"/>
    </w:lvl>
  </w:abstractNum>
  <w:abstractNum w:abstractNumId="3">
    <w:nsid w:val="00000004"/>
    <w:multiLevelType w:val="hybridMultilevel"/>
    <w:tmpl w:val="4B5C6A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4">
    <w:nsid w:val="00000005"/>
    <w:multiLevelType w:val="hybridMultilevel"/>
    <w:tmpl w:val="57D2F1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BFFAE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E3E47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nothing"/>
      <w:lvlText w:null="1"/>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FB4E950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12"/>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18FE0364"/>
    <w:multiLevelType w:val="multilevel"/>
    <w:tmpl w:val="7CB22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D06581"/>
    <w:multiLevelType w:val="hybridMultilevel"/>
    <w:tmpl w:val="D854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C4F30"/>
    <w:multiLevelType w:val="hybridMultilevel"/>
    <w:tmpl w:val="FED4C530"/>
    <w:lvl w:ilvl="0" w:tplc="DA928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77969"/>
    <w:multiLevelType w:val="hybridMultilevel"/>
    <w:tmpl w:val="3216D164"/>
    <w:lvl w:ilvl="0" w:tplc="9254132E">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5">
    <w:nsid w:val="2D1C573A"/>
    <w:multiLevelType w:val="hybridMultilevel"/>
    <w:tmpl w:val="2B6074B8"/>
    <w:lvl w:ilvl="0" w:tplc="1FBA8C4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6">
    <w:nsid w:val="355718D4"/>
    <w:multiLevelType w:val="hybridMultilevel"/>
    <w:tmpl w:val="64EC35A0"/>
    <w:lvl w:ilvl="0" w:tplc="300E067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7">
    <w:nsid w:val="424C1D57"/>
    <w:multiLevelType w:val="hybridMultilevel"/>
    <w:tmpl w:val="3A30C1AE"/>
    <w:lvl w:ilvl="0" w:tplc="F9A6E192">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8">
    <w:nsid w:val="489B2AC1"/>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F658E"/>
    <w:multiLevelType w:val="hybridMultilevel"/>
    <w:tmpl w:val="A46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7161D"/>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46C7D"/>
    <w:multiLevelType w:val="hybridMultilevel"/>
    <w:tmpl w:val="9930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E6D54"/>
    <w:multiLevelType w:val="hybridMultilevel"/>
    <w:tmpl w:val="3758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E3605"/>
    <w:multiLevelType w:val="hybridMultilevel"/>
    <w:tmpl w:val="919E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0114F"/>
    <w:multiLevelType w:val="hybridMultilevel"/>
    <w:tmpl w:val="38C66972"/>
    <w:lvl w:ilvl="0" w:tplc="1AD6C8F6">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4"/>
  </w:num>
  <w:num w:numId="11">
    <w:abstractNumId w:val="16"/>
  </w:num>
  <w:num w:numId="12">
    <w:abstractNumId w:val="24"/>
  </w:num>
  <w:num w:numId="13">
    <w:abstractNumId w:val="21"/>
  </w:num>
  <w:num w:numId="14">
    <w:abstractNumId w:val="22"/>
  </w:num>
  <w:num w:numId="15">
    <w:abstractNumId w:val="15"/>
  </w:num>
  <w:num w:numId="16">
    <w:abstractNumId w:val="19"/>
  </w:num>
  <w:num w:numId="17">
    <w:abstractNumId w:val="20"/>
  </w:num>
  <w:num w:numId="18">
    <w:abstractNumId w:val="11"/>
  </w:num>
  <w:num w:numId="19">
    <w:abstractNumId w:val="18"/>
  </w:num>
  <w:num w:numId="20">
    <w:abstractNumId w:val="23"/>
  </w:num>
  <w:num w:numId="21">
    <w:abstractNumId w:val="17"/>
  </w:num>
  <w:num w:numId="22">
    <w:abstractNumId w:val="13"/>
  </w:num>
  <w:num w:numId="23">
    <w:abstractNumId w:val="8"/>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670C"/>
    <w:rsid w:val="00001AAB"/>
    <w:rsid w:val="000022A8"/>
    <w:rsid w:val="00022BF1"/>
    <w:rsid w:val="000232BB"/>
    <w:rsid w:val="00030BE5"/>
    <w:rsid w:val="00035096"/>
    <w:rsid w:val="00063A0B"/>
    <w:rsid w:val="00070801"/>
    <w:rsid w:val="00080C23"/>
    <w:rsid w:val="000857AB"/>
    <w:rsid w:val="0008724A"/>
    <w:rsid w:val="000936E3"/>
    <w:rsid w:val="00094D74"/>
    <w:rsid w:val="000E5113"/>
    <w:rsid w:val="000E65A6"/>
    <w:rsid w:val="000F422D"/>
    <w:rsid w:val="00105020"/>
    <w:rsid w:val="001057F5"/>
    <w:rsid w:val="00112C38"/>
    <w:rsid w:val="00115B66"/>
    <w:rsid w:val="00134EC4"/>
    <w:rsid w:val="001473D8"/>
    <w:rsid w:val="00147D6C"/>
    <w:rsid w:val="001507EB"/>
    <w:rsid w:val="00153219"/>
    <w:rsid w:val="0015375A"/>
    <w:rsid w:val="0016084C"/>
    <w:rsid w:val="00163CB3"/>
    <w:rsid w:val="001652FE"/>
    <w:rsid w:val="00167ABA"/>
    <w:rsid w:val="00186FC3"/>
    <w:rsid w:val="00190A93"/>
    <w:rsid w:val="0019165A"/>
    <w:rsid w:val="001948DC"/>
    <w:rsid w:val="001A1832"/>
    <w:rsid w:val="001C45FC"/>
    <w:rsid w:val="001D6F81"/>
    <w:rsid w:val="001F24D5"/>
    <w:rsid w:val="002020ED"/>
    <w:rsid w:val="00206C89"/>
    <w:rsid w:val="002219A6"/>
    <w:rsid w:val="00226CF7"/>
    <w:rsid w:val="002316B4"/>
    <w:rsid w:val="00240225"/>
    <w:rsid w:val="00270CDA"/>
    <w:rsid w:val="00282BD6"/>
    <w:rsid w:val="002923C8"/>
    <w:rsid w:val="00293CC9"/>
    <w:rsid w:val="00297FB2"/>
    <w:rsid w:val="002E0652"/>
    <w:rsid w:val="002E159F"/>
    <w:rsid w:val="002F2738"/>
    <w:rsid w:val="002F78A1"/>
    <w:rsid w:val="0030136F"/>
    <w:rsid w:val="00307708"/>
    <w:rsid w:val="00317EFD"/>
    <w:rsid w:val="00330BEF"/>
    <w:rsid w:val="00364037"/>
    <w:rsid w:val="003655AE"/>
    <w:rsid w:val="003B37A6"/>
    <w:rsid w:val="003C1048"/>
    <w:rsid w:val="003D544D"/>
    <w:rsid w:val="003E4AEF"/>
    <w:rsid w:val="003F5F98"/>
    <w:rsid w:val="00440152"/>
    <w:rsid w:val="00444841"/>
    <w:rsid w:val="00445989"/>
    <w:rsid w:val="0046575F"/>
    <w:rsid w:val="00481B10"/>
    <w:rsid w:val="0049220B"/>
    <w:rsid w:val="004A0501"/>
    <w:rsid w:val="004D371D"/>
    <w:rsid w:val="004D4E0E"/>
    <w:rsid w:val="004E65BA"/>
    <w:rsid w:val="004E75A9"/>
    <w:rsid w:val="004F0DC6"/>
    <w:rsid w:val="004F17C5"/>
    <w:rsid w:val="0050247C"/>
    <w:rsid w:val="00511B7F"/>
    <w:rsid w:val="00512457"/>
    <w:rsid w:val="005127A1"/>
    <w:rsid w:val="00521720"/>
    <w:rsid w:val="00547CB0"/>
    <w:rsid w:val="00561532"/>
    <w:rsid w:val="005A68E1"/>
    <w:rsid w:val="005F02A1"/>
    <w:rsid w:val="005F0FE1"/>
    <w:rsid w:val="005F69F6"/>
    <w:rsid w:val="006241E8"/>
    <w:rsid w:val="00640895"/>
    <w:rsid w:val="00663BA8"/>
    <w:rsid w:val="006701AB"/>
    <w:rsid w:val="006946C7"/>
    <w:rsid w:val="006A21AD"/>
    <w:rsid w:val="006B7E67"/>
    <w:rsid w:val="00717C18"/>
    <w:rsid w:val="0072084F"/>
    <w:rsid w:val="00727B83"/>
    <w:rsid w:val="00774838"/>
    <w:rsid w:val="007956B2"/>
    <w:rsid w:val="007A03C0"/>
    <w:rsid w:val="007A0A0A"/>
    <w:rsid w:val="007A134F"/>
    <w:rsid w:val="007B04D9"/>
    <w:rsid w:val="007C0EFA"/>
    <w:rsid w:val="007D5795"/>
    <w:rsid w:val="00817F0B"/>
    <w:rsid w:val="008256C9"/>
    <w:rsid w:val="00844B65"/>
    <w:rsid w:val="008556B8"/>
    <w:rsid w:val="00864031"/>
    <w:rsid w:val="0088799E"/>
    <w:rsid w:val="00890407"/>
    <w:rsid w:val="00892145"/>
    <w:rsid w:val="0089452C"/>
    <w:rsid w:val="008A6FFA"/>
    <w:rsid w:val="008B62A9"/>
    <w:rsid w:val="008C0EBE"/>
    <w:rsid w:val="008C6174"/>
    <w:rsid w:val="008D0FA1"/>
    <w:rsid w:val="008D4CE4"/>
    <w:rsid w:val="008E11EA"/>
    <w:rsid w:val="008F4151"/>
    <w:rsid w:val="009029D9"/>
    <w:rsid w:val="009052A3"/>
    <w:rsid w:val="0091072A"/>
    <w:rsid w:val="00916331"/>
    <w:rsid w:val="00921462"/>
    <w:rsid w:val="00930F1B"/>
    <w:rsid w:val="00937A94"/>
    <w:rsid w:val="00945DDA"/>
    <w:rsid w:val="00950BAD"/>
    <w:rsid w:val="00964BB8"/>
    <w:rsid w:val="0097707D"/>
    <w:rsid w:val="009920BA"/>
    <w:rsid w:val="00997F50"/>
    <w:rsid w:val="009B693A"/>
    <w:rsid w:val="009C15EB"/>
    <w:rsid w:val="009C47E2"/>
    <w:rsid w:val="009F5A55"/>
    <w:rsid w:val="00A2375C"/>
    <w:rsid w:val="00A327FF"/>
    <w:rsid w:val="00A44E56"/>
    <w:rsid w:val="00A45370"/>
    <w:rsid w:val="00A544B1"/>
    <w:rsid w:val="00A56D27"/>
    <w:rsid w:val="00A811B0"/>
    <w:rsid w:val="00A90793"/>
    <w:rsid w:val="00AB26CE"/>
    <w:rsid w:val="00AB570C"/>
    <w:rsid w:val="00AE08B7"/>
    <w:rsid w:val="00AE3228"/>
    <w:rsid w:val="00AE5486"/>
    <w:rsid w:val="00B034B4"/>
    <w:rsid w:val="00B44B7A"/>
    <w:rsid w:val="00B462F8"/>
    <w:rsid w:val="00B52D71"/>
    <w:rsid w:val="00B55A8C"/>
    <w:rsid w:val="00B610CC"/>
    <w:rsid w:val="00B977FE"/>
    <w:rsid w:val="00BA72C3"/>
    <w:rsid w:val="00BA7C21"/>
    <w:rsid w:val="00C31A84"/>
    <w:rsid w:val="00C51148"/>
    <w:rsid w:val="00C54FFC"/>
    <w:rsid w:val="00C566B1"/>
    <w:rsid w:val="00C625B2"/>
    <w:rsid w:val="00C63031"/>
    <w:rsid w:val="00C73105"/>
    <w:rsid w:val="00C84A98"/>
    <w:rsid w:val="00C86566"/>
    <w:rsid w:val="00C959C9"/>
    <w:rsid w:val="00CA2514"/>
    <w:rsid w:val="00CD0922"/>
    <w:rsid w:val="00CD6677"/>
    <w:rsid w:val="00CE0B7A"/>
    <w:rsid w:val="00CE1C1B"/>
    <w:rsid w:val="00CF0539"/>
    <w:rsid w:val="00CF410C"/>
    <w:rsid w:val="00D415D3"/>
    <w:rsid w:val="00D5347E"/>
    <w:rsid w:val="00D6670C"/>
    <w:rsid w:val="00D753CB"/>
    <w:rsid w:val="00D90591"/>
    <w:rsid w:val="00D90C78"/>
    <w:rsid w:val="00D90DC4"/>
    <w:rsid w:val="00D92A71"/>
    <w:rsid w:val="00DB7103"/>
    <w:rsid w:val="00DC3BE0"/>
    <w:rsid w:val="00DC520A"/>
    <w:rsid w:val="00DC7256"/>
    <w:rsid w:val="00DD45D5"/>
    <w:rsid w:val="00DE62A2"/>
    <w:rsid w:val="00DF22E8"/>
    <w:rsid w:val="00E23AAC"/>
    <w:rsid w:val="00E26EB4"/>
    <w:rsid w:val="00E5766F"/>
    <w:rsid w:val="00E62E16"/>
    <w:rsid w:val="00E744AA"/>
    <w:rsid w:val="00E81C72"/>
    <w:rsid w:val="00E86792"/>
    <w:rsid w:val="00EA478C"/>
    <w:rsid w:val="00EA76B7"/>
    <w:rsid w:val="00EB10BF"/>
    <w:rsid w:val="00EC4153"/>
    <w:rsid w:val="00F05230"/>
    <w:rsid w:val="00F059E2"/>
    <w:rsid w:val="00F1392B"/>
    <w:rsid w:val="00F20E2E"/>
    <w:rsid w:val="00F35701"/>
    <w:rsid w:val="00F40E22"/>
    <w:rsid w:val="00F41FFB"/>
    <w:rsid w:val="00F52C41"/>
    <w:rsid w:val="00F539BC"/>
    <w:rsid w:val="00F77F9A"/>
    <w:rsid w:val="00FA3C90"/>
    <w:rsid w:val="00FA66D6"/>
    <w:rsid w:val="00FB6A5D"/>
    <w:rsid w:val="00FC0CE0"/>
    <w:rsid w:val="00FC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41"/>
  </w:style>
  <w:style w:type="paragraph" w:styleId="Heading1">
    <w:name w:val="heading 1"/>
    <w:basedOn w:val="Normal"/>
    <w:link w:val="Heading1Char"/>
    <w:uiPriority w:val="9"/>
    <w:qFormat/>
    <w:rsid w:val="007A0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70C"/>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037"/>
    <w:pPr>
      <w:ind w:left="720"/>
      <w:contextualSpacing/>
    </w:pPr>
  </w:style>
  <w:style w:type="character" w:customStyle="1" w:styleId="Heading1Char">
    <w:name w:val="Heading 1 Char"/>
    <w:basedOn w:val="DefaultParagraphFont"/>
    <w:link w:val="Heading1"/>
    <w:uiPriority w:val="9"/>
    <w:rsid w:val="007A03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6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31"/>
  </w:style>
  <w:style w:type="paragraph" w:styleId="Footer">
    <w:name w:val="footer"/>
    <w:basedOn w:val="Normal"/>
    <w:link w:val="FooterChar"/>
    <w:uiPriority w:val="99"/>
    <w:semiHidden/>
    <w:unhideWhenUsed/>
    <w:rsid w:val="00C63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031"/>
  </w:style>
  <w:style w:type="paragraph" w:styleId="BalloonText">
    <w:name w:val="Balloon Text"/>
    <w:basedOn w:val="Normal"/>
    <w:link w:val="BalloonTextChar"/>
    <w:uiPriority w:val="99"/>
    <w:semiHidden/>
    <w:unhideWhenUsed/>
    <w:rsid w:val="00C6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290687">
      <w:bodyDiv w:val="1"/>
      <w:marLeft w:val="0"/>
      <w:marRight w:val="0"/>
      <w:marTop w:val="0"/>
      <w:marBottom w:val="0"/>
      <w:divBdr>
        <w:top w:val="none" w:sz="0" w:space="0" w:color="auto"/>
        <w:left w:val="none" w:sz="0" w:space="0" w:color="auto"/>
        <w:bottom w:val="none" w:sz="0" w:space="0" w:color="auto"/>
        <w:right w:val="none" w:sz="0" w:space="0" w:color="auto"/>
      </w:divBdr>
    </w:div>
    <w:div w:id="1762145623">
      <w:bodyDiv w:val="1"/>
      <w:marLeft w:val="0"/>
      <w:marRight w:val="0"/>
      <w:marTop w:val="0"/>
      <w:marBottom w:val="0"/>
      <w:divBdr>
        <w:top w:val="none" w:sz="0" w:space="0" w:color="auto"/>
        <w:left w:val="none" w:sz="0" w:space="0" w:color="auto"/>
        <w:bottom w:val="none" w:sz="0" w:space="0" w:color="auto"/>
        <w:right w:val="none" w:sz="0" w:space="0" w:color="auto"/>
      </w:divBdr>
    </w:div>
    <w:div w:id="1762723192">
      <w:bodyDiv w:val="1"/>
      <w:marLeft w:val="0"/>
      <w:marRight w:val="0"/>
      <w:marTop w:val="0"/>
      <w:marBottom w:val="0"/>
      <w:divBdr>
        <w:top w:val="none" w:sz="0" w:space="0" w:color="auto"/>
        <w:left w:val="none" w:sz="0" w:space="0" w:color="auto"/>
        <w:bottom w:val="none" w:sz="0" w:space="0" w:color="auto"/>
        <w:right w:val="none" w:sz="0" w:space="0" w:color="auto"/>
      </w:divBdr>
    </w:div>
    <w:div w:id="18776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2FD9-2E5D-4393-BD72-3793B36A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7681</Words>
  <Characters>43787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CSE0024</cp:lastModifiedBy>
  <cp:revision>11</cp:revision>
  <dcterms:created xsi:type="dcterms:W3CDTF">2018-06-11T10:22:00Z</dcterms:created>
  <dcterms:modified xsi:type="dcterms:W3CDTF">2018-06-11T10:34:00Z</dcterms:modified>
</cp:coreProperties>
</file>